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1CDB" w14:textId="77777777" w:rsidR="00AB41F7" w:rsidRDefault="00F70658">
      <w:r w:rsidRPr="00DE79F2">
        <w:rPr>
          <w:noProof/>
          <w:lang w:eastAsia="en-GB"/>
        </w:rPr>
        <w:drawing>
          <wp:inline distT="0" distB="0" distL="0" distR="0" wp14:anchorId="3F65380E" wp14:editId="29244A1A">
            <wp:extent cx="5731510" cy="1770155"/>
            <wp:effectExtent l="19050" t="19050" r="21590" b="20955"/>
            <wp:docPr id="22" name="Picture 22" descr="North East Lincs Council and its People and Culture Department'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770155"/>
                    </a:xfrm>
                    <a:prstGeom prst="rect">
                      <a:avLst/>
                    </a:prstGeom>
                    <a:ln>
                      <a:solidFill>
                        <a:schemeClr val="bg1"/>
                      </a:solidFill>
                    </a:ln>
                  </pic:spPr>
                </pic:pic>
              </a:graphicData>
            </a:graphic>
          </wp:inline>
        </w:drawing>
      </w:r>
    </w:p>
    <w:p w14:paraId="2279E124" w14:textId="14DD3C12" w:rsidR="00F70658" w:rsidRPr="008723F1" w:rsidRDefault="00A37A75" w:rsidP="00F70658">
      <w:pPr>
        <w:pStyle w:val="Title"/>
        <w:rPr>
          <w:rFonts w:ascii="Arial Black" w:hAnsi="Arial Black"/>
          <w:color w:val="0070C0"/>
          <w:sz w:val="36"/>
          <w:szCs w:val="36"/>
        </w:rPr>
      </w:pPr>
      <w:r w:rsidRPr="008723F1">
        <w:rPr>
          <w:rFonts w:ascii="Arial Black" w:hAnsi="Arial Black"/>
          <w:color w:val="0070C0"/>
          <w:sz w:val="36"/>
          <w:szCs w:val="36"/>
        </w:rPr>
        <w:t>Job Title:</w:t>
      </w:r>
      <w:r w:rsidR="00F70658" w:rsidRPr="008723F1">
        <w:rPr>
          <w:rFonts w:ascii="Arial Black" w:hAnsi="Arial Black"/>
          <w:color w:val="0070C0"/>
          <w:sz w:val="36"/>
          <w:szCs w:val="36"/>
        </w:rPr>
        <w:t xml:space="preserve"> - </w:t>
      </w:r>
      <w:sdt>
        <w:sdtPr>
          <w:rPr>
            <w:rFonts w:ascii="Arial Black" w:hAnsi="Arial Black"/>
            <w:color w:val="0070C0"/>
            <w:sz w:val="36"/>
            <w:szCs w:val="36"/>
          </w:rPr>
          <w:id w:val="1801953684"/>
          <w:placeholder>
            <w:docPart w:val="A6BF81D4556D4AD98F51212A23E238A7"/>
          </w:placeholder>
        </w:sdtPr>
        <w:sdtEndPr/>
        <w:sdtContent>
          <w:r w:rsidR="00584710">
            <w:rPr>
              <w:rFonts w:ascii="Arial Black" w:hAnsi="Arial Black"/>
              <w:color w:val="0070C0"/>
              <w:sz w:val="36"/>
              <w:szCs w:val="36"/>
            </w:rPr>
            <w:t>Assistant Director adult services</w:t>
          </w:r>
        </w:sdtContent>
      </w:sdt>
    </w:p>
    <w:p w14:paraId="38BEE4EA" w14:textId="77777777" w:rsidR="00F0492A" w:rsidRPr="00F0492A" w:rsidRDefault="00A37A75" w:rsidP="00F70658">
      <w:pPr>
        <w:rPr>
          <w:b/>
          <w:bCs/>
          <w:color w:val="0070C0"/>
        </w:rPr>
      </w:pPr>
      <w:r w:rsidRPr="00C63876">
        <w:rPr>
          <w:b/>
          <w:bCs/>
          <w:color w:val="0070C0"/>
        </w:rPr>
        <w:t>Reference:</w:t>
      </w:r>
      <w:r w:rsidR="00F70658" w:rsidRPr="00C63876">
        <w:rPr>
          <w:b/>
          <w:bCs/>
          <w:color w:val="0070C0"/>
        </w:rPr>
        <w:t xml:space="preserve"> </w:t>
      </w:r>
      <w:r w:rsidR="00F0492A" w:rsidRPr="00F0492A">
        <w:rPr>
          <w:color w:val="0070C0"/>
        </w:rPr>
        <w:t>For P&amp;C</w:t>
      </w:r>
    </w:p>
    <w:p w14:paraId="0E60BFC0" w14:textId="77777777" w:rsidR="00F70658" w:rsidRPr="00C63876" w:rsidRDefault="00A37A75" w:rsidP="00F70658">
      <w:pPr>
        <w:rPr>
          <w:color w:val="0070C0"/>
        </w:rPr>
      </w:pPr>
      <w:r w:rsidRPr="00C63876">
        <w:rPr>
          <w:b/>
          <w:bCs/>
          <w:color w:val="0070C0"/>
        </w:rPr>
        <w:t>Grade:</w:t>
      </w:r>
      <w:r w:rsidR="00F0492A">
        <w:rPr>
          <w:b/>
          <w:bCs/>
          <w:color w:val="0070C0"/>
        </w:rPr>
        <w:t xml:space="preserve"> </w:t>
      </w:r>
      <w:r w:rsidR="00F0492A" w:rsidRPr="00F0492A">
        <w:rPr>
          <w:color w:val="0070C0"/>
        </w:rPr>
        <w:t>TBC</w:t>
      </w:r>
    </w:p>
    <w:p w14:paraId="30A8DAF4" w14:textId="77777777" w:rsidR="00A37A75" w:rsidRDefault="00A37A75" w:rsidP="00F70658"/>
    <w:p w14:paraId="58E490F1" w14:textId="77777777" w:rsidR="00C63876" w:rsidRPr="008723F1" w:rsidRDefault="00C63876" w:rsidP="00C63876">
      <w:pPr>
        <w:rPr>
          <w:rFonts w:cs="Arial"/>
          <w:b/>
          <w:color w:val="0070C0"/>
        </w:rPr>
      </w:pPr>
      <w:r>
        <w:rPr>
          <w:rFonts w:cs="Arial"/>
          <w:b/>
          <w:color w:val="0070C0"/>
        </w:rPr>
        <w:t>Values:</w:t>
      </w:r>
    </w:p>
    <w:p w14:paraId="53994045" w14:textId="77777777" w:rsidR="00C63876" w:rsidRPr="00C63876" w:rsidRDefault="00C63876" w:rsidP="00C63876">
      <w:pPr>
        <w:pStyle w:val="NoSpacing"/>
      </w:pPr>
      <w:r w:rsidRPr="00C63876">
        <w:t>The council has an inclusive culture encompassing the following values which are at the heart of everything we do.  The values are:</w:t>
      </w:r>
    </w:p>
    <w:p w14:paraId="39438549" w14:textId="77777777" w:rsidR="00A37A75" w:rsidRPr="00C63876" w:rsidRDefault="00A37A75" w:rsidP="00C63876">
      <w:pPr>
        <w:pStyle w:val="NoSpacing"/>
      </w:pPr>
    </w:p>
    <w:p w14:paraId="6E5D22C6" w14:textId="77777777" w:rsidR="00A37A75" w:rsidRPr="00C63876" w:rsidRDefault="00A37A75" w:rsidP="00C63876">
      <w:pPr>
        <w:pStyle w:val="NoSpacing"/>
        <w:numPr>
          <w:ilvl w:val="0"/>
          <w:numId w:val="1"/>
        </w:numPr>
      </w:pPr>
      <w:r w:rsidRPr="00C63876">
        <w:t>Valuing People</w:t>
      </w:r>
    </w:p>
    <w:p w14:paraId="060BFD4B" w14:textId="77777777" w:rsidR="00A37A75" w:rsidRPr="00C63876" w:rsidRDefault="00A37A75" w:rsidP="00C63876">
      <w:pPr>
        <w:pStyle w:val="NoSpacing"/>
        <w:numPr>
          <w:ilvl w:val="0"/>
          <w:numId w:val="1"/>
        </w:numPr>
      </w:pPr>
      <w:r w:rsidRPr="00C63876">
        <w:t>Honesty</w:t>
      </w:r>
    </w:p>
    <w:p w14:paraId="1500E75D" w14:textId="77777777" w:rsidR="00A37A75" w:rsidRPr="00C63876" w:rsidRDefault="00A37A75" w:rsidP="00C63876">
      <w:pPr>
        <w:pStyle w:val="NoSpacing"/>
        <w:numPr>
          <w:ilvl w:val="0"/>
          <w:numId w:val="1"/>
        </w:numPr>
      </w:pPr>
      <w:r w:rsidRPr="00C63876">
        <w:t>Striving for Continuous Improvement</w:t>
      </w:r>
    </w:p>
    <w:p w14:paraId="5EB88857" w14:textId="77777777" w:rsidR="00A37A75" w:rsidRPr="00C63876" w:rsidRDefault="00A37A75" w:rsidP="00C63876">
      <w:pPr>
        <w:pStyle w:val="NoSpacing"/>
        <w:numPr>
          <w:ilvl w:val="0"/>
          <w:numId w:val="1"/>
        </w:numPr>
      </w:pPr>
      <w:r w:rsidRPr="00C63876">
        <w:t>Openness</w:t>
      </w:r>
    </w:p>
    <w:p w14:paraId="68535C3A" w14:textId="77777777" w:rsidR="00A37A75" w:rsidRPr="00C63876" w:rsidRDefault="00A37A75" w:rsidP="00C63876">
      <w:pPr>
        <w:pStyle w:val="NoSpacing"/>
        <w:numPr>
          <w:ilvl w:val="0"/>
          <w:numId w:val="1"/>
        </w:numPr>
      </w:pPr>
      <w:r w:rsidRPr="00C63876">
        <w:t>Commitment</w:t>
      </w:r>
    </w:p>
    <w:p w14:paraId="6106091D" w14:textId="77777777" w:rsidR="00A37A75" w:rsidRPr="00C63876" w:rsidRDefault="00A37A75" w:rsidP="00C63876">
      <w:pPr>
        <w:pStyle w:val="NoSpacing"/>
        <w:numPr>
          <w:ilvl w:val="0"/>
          <w:numId w:val="1"/>
        </w:numPr>
      </w:pPr>
      <w:r w:rsidRPr="00C63876">
        <w:t>Behaving with Integrity</w:t>
      </w:r>
    </w:p>
    <w:p w14:paraId="3F989AE4" w14:textId="77777777" w:rsidR="00A37A75" w:rsidRPr="00C63876" w:rsidRDefault="00A37A75" w:rsidP="00C63876">
      <w:pPr>
        <w:pStyle w:val="NoSpacing"/>
      </w:pPr>
    </w:p>
    <w:p w14:paraId="5C7AF23F" w14:textId="77777777" w:rsidR="00A37A75" w:rsidRPr="008723F1" w:rsidRDefault="001B18AB" w:rsidP="00F70658">
      <w:pPr>
        <w:rPr>
          <w:rFonts w:cs="Arial"/>
          <w:b/>
          <w:color w:val="0070C0"/>
        </w:rPr>
      </w:pPr>
      <w:r w:rsidRPr="008723F1">
        <w:rPr>
          <w:rFonts w:cs="Arial"/>
          <w:b/>
          <w:color w:val="0070C0"/>
        </w:rPr>
        <w:t>Purpose of the Role:</w:t>
      </w:r>
    </w:p>
    <w:p w14:paraId="30D71096" w14:textId="6355AF90" w:rsidR="001B18AB" w:rsidRDefault="00480AF9" w:rsidP="00781D29">
      <w:pPr>
        <w:spacing w:after="0" w:line="240" w:lineRule="auto"/>
        <w:rPr>
          <w:rFonts w:cs="Arial"/>
          <w:bCs/>
        </w:rPr>
      </w:pPr>
      <w:r>
        <w:rPr>
          <w:rFonts w:cs="Arial"/>
          <w:bCs/>
        </w:rPr>
        <w:t>Adult social care is operating in a period of significant change, with the advent of integrated care systems, and a national reform agenda. The assistant director role wi</w:t>
      </w:r>
      <w:r w:rsidR="00591DBF">
        <w:rPr>
          <w:rFonts w:cs="Arial"/>
          <w:bCs/>
        </w:rPr>
        <w:t xml:space="preserve">ll take forward the programme of </w:t>
      </w:r>
      <w:r w:rsidR="004C40A8">
        <w:rPr>
          <w:rFonts w:cs="Arial"/>
          <w:bCs/>
        </w:rPr>
        <w:t>re</w:t>
      </w:r>
      <w:r w:rsidR="00591DBF">
        <w:rPr>
          <w:rFonts w:cs="Arial"/>
          <w:bCs/>
        </w:rPr>
        <w:t>forms and lead on the transformation of adult services in North East Lincolnshire.</w:t>
      </w:r>
    </w:p>
    <w:p w14:paraId="693D1AC6" w14:textId="77777777" w:rsidR="00781D29" w:rsidRDefault="00781D29" w:rsidP="00781D29">
      <w:pPr>
        <w:spacing w:after="0" w:line="240" w:lineRule="auto"/>
        <w:rPr>
          <w:rFonts w:cs="Arial"/>
          <w:bCs/>
        </w:rPr>
      </w:pPr>
    </w:p>
    <w:p w14:paraId="52D66E27" w14:textId="02D60C98" w:rsidR="00833631" w:rsidRDefault="00591DBF" w:rsidP="00833631">
      <w:pPr>
        <w:tabs>
          <w:tab w:val="left" w:pos="0"/>
        </w:tabs>
        <w:spacing w:line="240" w:lineRule="auto"/>
        <w:rPr>
          <w:rFonts w:cs="Arial"/>
          <w:szCs w:val="24"/>
        </w:rPr>
      </w:pPr>
      <w:r>
        <w:rPr>
          <w:rFonts w:cs="Arial"/>
          <w:szCs w:val="24"/>
        </w:rPr>
        <w:t>The post holder will a</w:t>
      </w:r>
      <w:r w:rsidR="00833631" w:rsidRPr="00D4430C">
        <w:rPr>
          <w:rFonts w:cs="Arial"/>
          <w:szCs w:val="24"/>
        </w:rPr>
        <w:t xml:space="preserve">ssist the Director of </w:t>
      </w:r>
      <w:r w:rsidR="00833631">
        <w:rPr>
          <w:rFonts w:cs="Arial"/>
          <w:szCs w:val="24"/>
        </w:rPr>
        <w:t>a</w:t>
      </w:r>
      <w:r w:rsidR="00833631" w:rsidRPr="00D4430C">
        <w:rPr>
          <w:rFonts w:cs="Arial"/>
          <w:szCs w:val="24"/>
        </w:rPr>
        <w:t>dult</w:t>
      </w:r>
      <w:r w:rsidR="00833631">
        <w:rPr>
          <w:rFonts w:cs="Arial"/>
          <w:szCs w:val="24"/>
        </w:rPr>
        <w:t xml:space="preserve"> services</w:t>
      </w:r>
      <w:r w:rsidR="00833631" w:rsidRPr="00D4430C">
        <w:rPr>
          <w:rFonts w:cs="Arial"/>
          <w:szCs w:val="24"/>
        </w:rPr>
        <w:t xml:space="preserve"> to perform the statutory function of the </w:t>
      </w:r>
      <w:r w:rsidR="00833631">
        <w:rPr>
          <w:rFonts w:cs="Arial"/>
          <w:szCs w:val="24"/>
        </w:rPr>
        <w:t>d</w:t>
      </w:r>
      <w:r w:rsidR="00833631" w:rsidRPr="00D4430C">
        <w:rPr>
          <w:rFonts w:cs="Arial"/>
          <w:szCs w:val="24"/>
        </w:rPr>
        <w:t xml:space="preserve">irector of </w:t>
      </w:r>
      <w:r w:rsidR="00833631">
        <w:rPr>
          <w:rFonts w:cs="Arial"/>
          <w:szCs w:val="24"/>
        </w:rPr>
        <w:t>a</w:t>
      </w:r>
      <w:r w:rsidR="00833631" w:rsidRPr="00D4430C">
        <w:rPr>
          <w:rFonts w:cs="Arial"/>
          <w:szCs w:val="24"/>
        </w:rPr>
        <w:t xml:space="preserve">dult </w:t>
      </w:r>
      <w:r w:rsidR="00833631">
        <w:rPr>
          <w:rFonts w:cs="Arial"/>
          <w:szCs w:val="24"/>
        </w:rPr>
        <w:t>s</w:t>
      </w:r>
      <w:r w:rsidR="00833631" w:rsidRPr="00D4430C">
        <w:rPr>
          <w:rFonts w:cs="Arial"/>
          <w:szCs w:val="24"/>
        </w:rPr>
        <w:t xml:space="preserve">ocial </w:t>
      </w:r>
      <w:r w:rsidR="00833631">
        <w:rPr>
          <w:rFonts w:cs="Arial"/>
          <w:szCs w:val="24"/>
        </w:rPr>
        <w:t>s</w:t>
      </w:r>
      <w:r w:rsidR="00833631" w:rsidRPr="00D4430C">
        <w:rPr>
          <w:rFonts w:cs="Arial"/>
          <w:szCs w:val="24"/>
        </w:rPr>
        <w:t>ervices, ensuring the council meets its legal and statutory obligations as set out in the Local Authority Social Services Act 1970, The Care Act 2014 and oversee</w:t>
      </w:r>
      <w:r w:rsidR="00833631">
        <w:rPr>
          <w:rFonts w:cs="Arial"/>
          <w:szCs w:val="24"/>
        </w:rPr>
        <w:t>s</w:t>
      </w:r>
      <w:r w:rsidR="00833631" w:rsidRPr="00D4430C">
        <w:rPr>
          <w:rFonts w:cs="Arial"/>
          <w:szCs w:val="24"/>
        </w:rPr>
        <w:t xml:space="preserve"> the statutory functions and strategic themes for </w:t>
      </w:r>
      <w:r w:rsidR="00833631">
        <w:rPr>
          <w:rFonts w:cs="Arial"/>
          <w:szCs w:val="24"/>
        </w:rPr>
        <w:t>a</w:t>
      </w:r>
      <w:r w:rsidR="00833631" w:rsidRPr="00D4430C">
        <w:rPr>
          <w:rFonts w:cs="Arial"/>
          <w:szCs w:val="24"/>
        </w:rPr>
        <w:t>dults to ensure that the Council achieves its ambition for place and people and deliver agreed transformational goals</w:t>
      </w:r>
      <w:r w:rsidR="00833631">
        <w:rPr>
          <w:rFonts w:cs="Arial"/>
          <w:szCs w:val="24"/>
        </w:rPr>
        <w:t>.</w:t>
      </w:r>
    </w:p>
    <w:p w14:paraId="0055535E" w14:textId="77777777" w:rsidR="00241029" w:rsidRPr="00D4430C" w:rsidRDefault="00241029" w:rsidP="00241029">
      <w:pPr>
        <w:tabs>
          <w:tab w:val="left" w:pos="0"/>
        </w:tabs>
        <w:spacing w:after="0" w:line="240" w:lineRule="auto"/>
        <w:rPr>
          <w:rFonts w:cs="Arial"/>
          <w:szCs w:val="24"/>
        </w:rPr>
      </w:pPr>
      <w:r w:rsidRPr="00D4430C">
        <w:rPr>
          <w:rFonts w:cs="Arial"/>
          <w:szCs w:val="24"/>
        </w:rPr>
        <w:t>As a member of the council’s extended leadership team deliver the strategic vision and:</w:t>
      </w:r>
    </w:p>
    <w:p w14:paraId="646BE23C" w14:textId="77777777" w:rsidR="00241029" w:rsidRPr="00D4430C" w:rsidRDefault="00241029" w:rsidP="00241029">
      <w:pPr>
        <w:numPr>
          <w:ilvl w:val="0"/>
          <w:numId w:val="5"/>
        </w:numPr>
        <w:tabs>
          <w:tab w:val="left" w:pos="0"/>
        </w:tabs>
        <w:spacing w:after="0" w:line="240" w:lineRule="auto"/>
        <w:rPr>
          <w:rFonts w:cs="Arial"/>
          <w:szCs w:val="24"/>
        </w:rPr>
      </w:pPr>
      <w:r w:rsidRPr="00D4430C">
        <w:rPr>
          <w:rFonts w:cs="Arial"/>
          <w:szCs w:val="24"/>
        </w:rPr>
        <w:t xml:space="preserve">Engage residents and build community resilience </w:t>
      </w:r>
    </w:p>
    <w:p w14:paraId="19D314A2" w14:textId="77777777" w:rsidR="00241029" w:rsidRPr="00D4430C" w:rsidRDefault="00241029" w:rsidP="00241029">
      <w:pPr>
        <w:numPr>
          <w:ilvl w:val="0"/>
          <w:numId w:val="5"/>
        </w:numPr>
        <w:tabs>
          <w:tab w:val="left" w:pos="0"/>
        </w:tabs>
        <w:spacing w:after="0" w:line="240" w:lineRule="auto"/>
        <w:rPr>
          <w:rFonts w:cs="Arial"/>
          <w:szCs w:val="24"/>
        </w:rPr>
      </w:pPr>
      <w:r w:rsidRPr="00D4430C">
        <w:rPr>
          <w:rFonts w:cs="Arial"/>
          <w:szCs w:val="24"/>
        </w:rPr>
        <w:t>Lead the workforce to think commercial, enabling and outcomes</w:t>
      </w:r>
    </w:p>
    <w:p w14:paraId="51CB3DE1" w14:textId="77777777" w:rsidR="00241029" w:rsidRPr="00D4430C" w:rsidRDefault="00241029" w:rsidP="00241029">
      <w:pPr>
        <w:numPr>
          <w:ilvl w:val="0"/>
          <w:numId w:val="5"/>
        </w:numPr>
        <w:tabs>
          <w:tab w:val="left" w:pos="0"/>
        </w:tabs>
        <w:spacing w:after="0" w:line="240" w:lineRule="auto"/>
        <w:rPr>
          <w:rFonts w:cs="Arial"/>
          <w:szCs w:val="24"/>
        </w:rPr>
      </w:pPr>
      <w:r w:rsidRPr="00D4430C">
        <w:rPr>
          <w:rFonts w:cs="Arial"/>
          <w:szCs w:val="24"/>
        </w:rPr>
        <w:t xml:space="preserve">Lead effective partner relationships and develop shared and integrated services. </w:t>
      </w:r>
    </w:p>
    <w:p w14:paraId="7D11AEF6" w14:textId="77777777" w:rsidR="00241029" w:rsidRPr="00D4430C" w:rsidRDefault="00241029" w:rsidP="00241029">
      <w:pPr>
        <w:numPr>
          <w:ilvl w:val="0"/>
          <w:numId w:val="5"/>
        </w:numPr>
        <w:tabs>
          <w:tab w:val="left" w:pos="0"/>
        </w:tabs>
        <w:spacing w:after="0" w:line="240" w:lineRule="auto"/>
        <w:rPr>
          <w:rFonts w:cs="Arial"/>
          <w:szCs w:val="24"/>
        </w:rPr>
      </w:pPr>
      <w:r w:rsidRPr="00D4430C">
        <w:rPr>
          <w:rFonts w:cs="Arial"/>
          <w:szCs w:val="24"/>
        </w:rPr>
        <w:t xml:space="preserve">Be open to new possibilities. </w:t>
      </w:r>
    </w:p>
    <w:p w14:paraId="2A72057C" w14:textId="77777777" w:rsidR="00241029" w:rsidRPr="00D4430C" w:rsidRDefault="00241029" w:rsidP="00241029">
      <w:pPr>
        <w:numPr>
          <w:ilvl w:val="0"/>
          <w:numId w:val="5"/>
        </w:numPr>
        <w:tabs>
          <w:tab w:val="left" w:pos="0"/>
        </w:tabs>
        <w:spacing w:after="0" w:line="240" w:lineRule="auto"/>
        <w:rPr>
          <w:rFonts w:cs="Arial"/>
          <w:szCs w:val="24"/>
        </w:rPr>
      </w:pPr>
      <w:r w:rsidRPr="00D4430C">
        <w:rPr>
          <w:rFonts w:cs="Arial"/>
          <w:szCs w:val="24"/>
        </w:rPr>
        <w:t xml:space="preserve">Position the council for a new future </w:t>
      </w:r>
    </w:p>
    <w:p w14:paraId="73493219" w14:textId="77777777" w:rsidR="00241029" w:rsidRPr="00D4430C" w:rsidRDefault="00241029" w:rsidP="00241029">
      <w:pPr>
        <w:numPr>
          <w:ilvl w:val="0"/>
          <w:numId w:val="5"/>
        </w:numPr>
        <w:tabs>
          <w:tab w:val="left" w:pos="0"/>
        </w:tabs>
        <w:spacing w:after="0" w:line="240" w:lineRule="auto"/>
        <w:rPr>
          <w:rFonts w:cs="Arial"/>
          <w:szCs w:val="24"/>
        </w:rPr>
      </w:pPr>
      <w:r w:rsidRPr="00D4430C">
        <w:rPr>
          <w:rFonts w:cs="Arial"/>
          <w:szCs w:val="24"/>
        </w:rPr>
        <w:t xml:space="preserve">Safeguard the most vulnerable </w:t>
      </w:r>
    </w:p>
    <w:p w14:paraId="45A42920" w14:textId="77777777" w:rsidR="001B18AB" w:rsidRPr="00C63876" w:rsidRDefault="001B18AB" w:rsidP="00F70658">
      <w:pPr>
        <w:rPr>
          <w:bCs/>
        </w:rPr>
        <w:sectPr w:rsidR="001B18AB" w:rsidRPr="00C63876" w:rsidSect="00483957">
          <w:footerReference w:type="default" r:id="rId11"/>
          <w:pgSz w:w="11906" w:h="16838"/>
          <w:pgMar w:top="426" w:right="1440" w:bottom="1440" w:left="1440" w:header="708" w:footer="708" w:gutter="0"/>
          <w:cols w:space="708"/>
          <w:docGrid w:linePitch="360"/>
        </w:sectPr>
      </w:pPr>
    </w:p>
    <w:p w14:paraId="45CA9A46" w14:textId="77777777" w:rsidR="00F70658" w:rsidRPr="008723F1" w:rsidRDefault="001B18AB" w:rsidP="00F70658">
      <w:pPr>
        <w:pStyle w:val="Heading1"/>
        <w:rPr>
          <w:color w:val="0070C0"/>
        </w:rPr>
      </w:pPr>
      <w:r w:rsidRPr="008723F1">
        <w:rPr>
          <w:color w:val="0070C0"/>
        </w:rPr>
        <w:lastRenderedPageBreak/>
        <w:t>Main Responsibilities</w:t>
      </w:r>
    </w:p>
    <w:p w14:paraId="4BE38F9F" w14:textId="2566E07B" w:rsidR="00336C57" w:rsidRDefault="00781D29" w:rsidP="00781D29">
      <w:pPr>
        <w:tabs>
          <w:tab w:val="left" w:pos="0"/>
        </w:tabs>
        <w:spacing w:after="0" w:line="240" w:lineRule="auto"/>
        <w:rPr>
          <w:rFonts w:cs="Arial"/>
          <w:szCs w:val="24"/>
        </w:rPr>
      </w:pPr>
      <w:r w:rsidRPr="00241029">
        <w:rPr>
          <w:rFonts w:cs="Arial"/>
        </w:rPr>
        <w:t xml:space="preserve">Assist the </w:t>
      </w:r>
      <w:r w:rsidR="00551B65">
        <w:rPr>
          <w:rFonts w:cs="Arial"/>
        </w:rPr>
        <w:t>d</w:t>
      </w:r>
      <w:r w:rsidRPr="00241029">
        <w:rPr>
          <w:rFonts w:cs="Arial"/>
        </w:rPr>
        <w:t>irector</w:t>
      </w:r>
      <w:r w:rsidR="00551B65">
        <w:rPr>
          <w:rFonts w:cs="Arial"/>
        </w:rPr>
        <w:t xml:space="preserve"> of adult services</w:t>
      </w:r>
      <w:r w:rsidRPr="00241029">
        <w:rPr>
          <w:rFonts w:cs="Arial"/>
        </w:rPr>
        <w:t xml:space="preserve"> to provide clear and visible leadership and management to deliver better outcomes for people that will transform the area and achieve a new type of council.</w:t>
      </w:r>
      <w:r w:rsidR="00336C57" w:rsidRPr="00336C57">
        <w:rPr>
          <w:rFonts w:cs="Arial"/>
          <w:szCs w:val="24"/>
        </w:rPr>
        <w:t xml:space="preserve"> </w:t>
      </w:r>
      <w:r w:rsidR="00336C57">
        <w:rPr>
          <w:rFonts w:cs="Arial"/>
          <w:szCs w:val="24"/>
        </w:rPr>
        <w:t xml:space="preserve"> </w:t>
      </w:r>
    </w:p>
    <w:p w14:paraId="30B381FF" w14:textId="77777777" w:rsidR="00336C57" w:rsidRDefault="00336C57" w:rsidP="00781D29">
      <w:pPr>
        <w:tabs>
          <w:tab w:val="left" w:pos="0"/>
        </w:tabs>
        <w:spacing w:after="0" w:line="240" w:lineRule="auto"/>
        <w:rPr>
          <w:rFonts w:cs="Arial"/>
          <w:szCs w:val="24"/>
        </w:rPr>
      </w:pPr>
    </w:p>
    <w:p w14:paraId="71B7840F" w14:textId="7409A2B2" w:rsidR="00781D29" w:rsidRDefault="00336C57" w:rsidP="00781D29">
      <w:pPr>
        <w:tabs>
          <w:tab w:val="left" w:pos="0"/>
        </w:tabs>
        <w:spacing w:after="0" w:line="240" w:lineRule="auto"/>
        <w:rPr>
          <w:rFonts w:cs="Arial"/>
        </w:rPr>
      </w:pPr>
      <w:r>
        <w:rPr>
          <w:rFonts w:cs="Arial"/>
          <w:szCs w:val="24"/>
        </w:rPr>
        <w:t>S</w:t>
      </w:r>
      <w:r w:rsidRPr="008E1271">
        <w:rPr>
          <w:rFonts w:cs="Arial"/>
          <w:szCs w:val="24"/>
        </w:rPr>
        <w:t xml:space="preserve">upport the director of adult services in the development </w:t>
      </w:r>
      <w:r>
        <w:rPr>
          <w:rFonts w:cs="Arial"/>
          <w:szCs w:val="24"/>
        </w:rPr>
        <w:t xml:space="preserve">and delivery </w:t>
      </w:r>
      <w:r w:rsidRPr="008E1271">
        <w:rPr>
          <w:rFonts w:cs="Arial"/>
          <w:szCs w:val="24"/>
        </w:rPr>
        <w:t>of the</w:t>
      </w:r>
      <w:r>
        <w:rPr>
          <w:rFonts w:cs="Arial"/>
          <w:szCs w:val="24"/>
        </w:rPr>
        <w:t xml:space="preserve"> adult</w:t>
      </w:r>
      <w:r w:rsidRPr="008E1271">
        <w:rPr>
          <w:rFonts w:cs="Arial"/>
          <w:szCs w:val="24"/>
        </w:rPr>
        <w:t xml:space="preserve"> strategy </w:t>
      </w:r>
      <w:r>
        <w:rPr>
          <w:rFonts w:cs="Arial"/>
          <w:szCs w:val="24"/>
        </w:rPr>
        <w:t>in collaboration with health partners, to secure effective integration between health, care, children’s services and interfaces with housing</w:t>
      </w:r>
    </w:p>
    <w:p w14:paraId="0B0F1506" w14:textId="77777777" w:rsidR="00781D29" w:rsidRDefault="00781D29" w:rsidP="00781D29">
      <w:pPr>
        <w:tabs>
          <w:tab w:val="left" w:pos="0"/>
        </w:tabs>
        <w:spacing w:after="0" w:line="240" w:lineRule="auto"/>
        <w:rPr>
          <w:rFonts w:cs="Arial"/>
        </w:rPr>
      </w:pPr>
    </w:p>
    <w:p w14:paraId="28522C03" w14:textId="6C743693" w:rsidR="00781D29" w:rsidRPr="00241029" w:rsidRDefault="00781D29" w:rsidP="00781D29">
      <w:pPr>
        <w:tabs>
          <w:tab w:val="left" w:pos="0"/>
        </w:tabs>
        <w:spacing w:after="0" w:line="240" w:lineRule="auto"/>
        <w:rPr>
          <w:rFonts w:eastAsia="Times New Roman" w:cs="Arial"/>
          <w:szCs w:val="24"/>
          <w:lang w:eastAsia="en-GB"/>
        </w:rPr>
      </w:pPr>
      <w:r w:rsidRPr="00241029">
        <w:rPr>
          <w:rFonts w:eastAsia="Times New Roman" w:cs="Arial"/>
          <w:szCs w:val="24"/>
          <w:lang w:eastAsia="en-GB"/>
        </w:rPr>
        <w:t xml:space="preserve">Provide accurate, timely and relevant advice to the </w:t>
      </w:r>
      <w:r w:rsidR="00551B65">
        <w:rPr>
          <w:rFonts w:eastAsia="Times New Roman" w:cs="Arial"/>
          <w:szCs w:val="24"/>
          <w:lang w:eastAsia="en-GB"/>
        </w:rPr>
        <w:t>d</w:t>
      </w:r>
      <w:r w:rsidRPr="00241029">
        <w:rPr>
          <w:rFonts w:eastAsia="Times New Roman" w:cs="Arial"/>
          <w:szCs w:val="24"/>
          <w:lang w:eastAsia="en-GB"/>
        </w:rPr>
        <w:t>irector of adult services as appropriate on those aspects of the agenda for which the post holder has lead responsibility, including legislative changes</w:t>
      </w:r>
      <w:r w:rsidR="005044AF">
        <w:rPr>
          <w:rFonts w:eastAsia="Times New Roman" w:cs="Arial"/>
          <w:szCs w:val="24"/>
          <w:lang w:eastAsia="en-GB"/>
        </w:rPr>
        <w:t>, the social care reform agenda,</w:t>
      </w:r>
      <w:r w:rsidRPr="00241029">
        <w:rPr>
          <w:rFonts w:eastAsia="Times New Roman" w:cs="Arial"/>
          <w:szCs w:val="24"/>
          <w:lang w:eastAsia="en-GB"/>
        </w:rPr>
        <w:t xml:space="preserve"> and best practice/innovative approaches to improved service delivery. </w:t>
      </w:r>
    </w:p>
    <w:p w14:paraId="51C16746" w14:textId="5CA62B12" w:rsidR="00781D29" w:rsidRDefault="00781D29" w:rsidP="00781D29">
      <w:pPr>
        <w:tabs>
          <w:tab w:val="left" w:pos="0"/>
        </w:tabs>
        <w:spacing w:after="0" w:line="240" w:lineRule="auto"/>
        <w:rPr>
          <w:rFonts w:cs="Arial"/>
        </w:rPr>
      </w:pPr>
      <w:r w:rsidRPr="00241029">
        <w:rPr>
          <w:rFonts w:cs="Arial"/>
        </w:rPr>
        <w:t xml:space="preserve"> </w:t>
      </w:r>
    </w:p>
    <w:p w14:paraId="09600D95" w14:textId="1029C3E2" w:rsidR="00551B65" w:rsidRPr="008E1271" w:rsidRDefault="00551B65" w:rsidP="00551B65">
      <w:pPr>
        <w:tabs>
          <w:tab w:val="left" w:pos="0"/>
        </w:tabs>
        <w:spacing w:line="240" w:lineRule="auto"/>
        <w:rPr>
          <w:rFonts w:cs="Arial"/>
          <w:szCs w:val="24"/>
        </w:rPr>
      </w:pPr>
      <w:r>
        <w:rPr>
          <w:rFonts w:cs="Arial"/>
          <w:szCs w:val="24"/>
        </w:rPr>
        <w:t>Support and assist the director in budget and resource planning, including the development of effective strategies for managing demand</w:t>
      </w:r>
    </w:p>
    <w:p w14:paraId="4540CB35" w14:textId="05912C8E" w:rsidR="00781D29" w:rsidRPr="00781D29" w:rsidRDefault="00781D29" w:rsidP="00781D29">
      <w:pPr>
        <w:tabs>
          <w:tab w:val="left" w:pos="0"/>
        </w:tabs>
        <w:spacing w:after="0" w:line="240" w:lineRule="auto"/>
        <w:rPr>
          <w:rFonts w:eastAsia="Times New Roman" w:cs="Arial"/>
          <w:szCs w:val="24"/>
          <w:lang w:eastAsia="en-GB"/>
        </w:rPr>
      </w:pPr>
      <w:r w:rsidRPr="00241029">
        <w:rPr>
          <w:rFonts w:eastAsia="Times New Roman" w:cs="Arial"/>
          <w:szCs w:val="24"/>
          <w:lang w:eastAsia="en-GB"/>
        </w:rPr>
        <w:t xml:space="preserve">Assist the director to enable corporate responsiveness to elected members; ensure that overall management attention, effort and controls are commensurate to risk and opportunity across the Council’s functions and </w:t>
      </w:r>
      <w:proofErr w:type="gramStart"/>
      <w:r w:rsidRPr="00241029">
        <w:rPr>
          <w:rFonts w:eastAsia="Times New Roman" w:cs="Arial"/>
          <w:szCs w:val="24"/>
          <w:lang w:eastAsia="en-GB"/>
        </w:rPr>
        <w:t>activities;</w:t>
      </w:r>
      <w:proofErr w:type="gramEnd"/>
      <w:r w:rsidRPr="00241029">
        <w:rPr>
          <w:rFonts w:eastAsia="Times New Roman" w:cs="Arial"/>
          <w:szCs w:val="24"/>
          <w:lang w:eastAsia="en-GB"/>
        </w:rPr>
        <w:t xml:space="preserve"> </w:t>
      </w:r>
    </w:p>
    <w:p w14:paraId="6F55F2C9" w14:textId="77777777" w:rsidR="00781D29" w:rsidRPr="00781D29" w:rsidRDefault="00781D29" w:rsidP="00781D29">
      <w:pPr>
        <w:tabs>
          <w:tab w:val="left" w:pos="0"/>
        </w:tabs>
        <w:spacing w:after="0" w:line="240" w:lineRule="auto"/>
        <w:rPr>
          <w:rFonts w:cs="Arial"/>
        </w:rPr>
      </w:pPr>
    </w:p>
    <w:p w14:paraId="07BA0DBE" w14:textId="4D98BF69" w:rsidR="00480AF9" w:rsidRDefault="00781D29" w:rsidP="00781D29">
      <w:pPr>
        <w:tabs>
          <w:tab w:val="left" w:pos="0"/>
        </w:tabs>
        <w:spacing w:after="0" w:line="240" w:lineRule="auto"/>
        <w:rPr>
          <w:rFonts w:cs="Arial"/>
          <w:szCs w:val="24"/>
        </w:rPr>
      </w:pPr>
      <w:r w:rsidRPr="00241029">
        <w:rPr>
          <w:rFonts w:eastAsia="Times New Roman" w:cs="Arial"/>
          <w:szCs w:val="24"/>
          <w:lang w:eastAsia="en-GB"/>
        </w:rPr>
        <w:t>Work with the wider leadership team, health and care partners and assistant directors group as required to develop and implement transformational programmes of activity, ensuring where necessary the operational alignment of services, to realise outcomes in the priority areas for the Council</w:t>
      </w:r>
      <w:r>
        <w:rPr>
          <w:rFonts w:eastAsia="Times New Roman" w:cs="Arial"/>
          <w:szCs w:val="24"/>
          <w:lang w:eastAsia="en-GB"/>
        </w:rPr>
        <w:t xml:space="preserve"> and </w:t>
      </w:r>
      <w:r w:rsidR="00480AF9" w:rsidRPr="007E651C">
        <w:rPr>
          <w:rFonts w:cs="Arial"/>
          <w:szCs w:val="24"/>
        </w:rPr>
        <w:t>ensure that the council is prepared for future reform agendas across the health and care community, with a particular focus on quality improvement, performance and reducing inequality.</w:t>
      </w:r>
    </w:p>
    <w:p w14:paraId="77F3FADB" w14:textId="77777777" w:rsidR="00781D29" w:rsidRPr="00781D29" w:rsidRDefault="00781D29" w:rsidP="00781D29">
      <w:pPr>
        <w:tabs>
          <w:tab w:val="left" w:pos="0"/>
        </w:tabs>
        <w:spacing w:after="0" w:line="240" w:lineRule="auto"/>
        <w:rPr>
          <w:rFonts w:eastAsia="Times New Roman" w:cs="Arial"/>
          <w:szCs w:val="24"/>
          <w:lang w:eastAsia="en-GB"/>
        </w:rPr>
      </w:pPr>
    </w:p>
    <w:p w14:paraId="334D6810" w14:textId="77777777" w:rsidR="00480AF9" w:rsidRDefault="00480AF9" w:rsidP="00480AF9">
      <w:pPr>
        <w:tabs>
          <w:tab w:val="left" w:pos="0"/>
        </w:tabs>
        <w:spacing w:line="240" w:lineRule="auto"/>
        <w:rPr>
          <w:rFonts w:cs="Arial"/>
          <w:szCs w:val="24"/>
        </w:rPr>
      </w:pPr>
      <w:r>
        <w:rPr>
          <w:rFonts w:cs="Arial"/>
          <w:szCs w:val="24"/>
        </w:rPr>
        <w:t>To create and develop whole-system dynamic data reporting and intelligence to enable effective and efficient service delivery, making it easier of services users to access information, advice, services and enjoy a seamless experience of their health and care journey.</w:t>
      </w:r>
    </w:p>
    <w:p w14:paraId="44AECF73" w14:textId="220EC96A" w:rsidR="00F470D1" w:rsidRDefault="00480AF9" w:rsidP="00551B65">
      <w:pPr>
        <w:tabs>
          <w:tab w:val="left" w:pos="0"/>
        </w:tabs>
        <w:spacing w:line="240" w:lineRule="auto"/>
        <w:rPr>
          <w:rFonts w:cs="Arial"/>
          <w:szCs w:val="24"/>
        </w:rPr>
      </w:pPr>
      <w:r>
        <w:rPr>
          <w:rFonts w:cs="Arial"/>
          <w:szCs w:val="24"/>
        </w:rPr>
        <w:t>To ensure the engagement of adults in NEL in the design, delivery and evaluation of services and responses to achieve outcomes</w:t>
      </w:r>
    </w:p>
    <w:p w14:paraId="15DE4079" w14:textId="77777777" w:rsidR="007E651C" w:rsidRDefault="007E651C" w:rsidP="007E651C">
      <w:pPr>
        <w:pStyle w:val="ListParagraph"/>
        <w:tabs>
          <w:tab w:val="left" w:pos="0"/>
        </w:tabs>
        <w:spacing w:after="0" w:line="240" w:lineRule="auto"/>
        <w:ind w:left="360"/>
        <w:rPr>
          <w:rFonts w:cs="Arial"/>
        </w:rPr>
      </w:pPr>
    </w:p>
    <w:tbl>
      <w:tblPr>
        <w:tblStyle w:val="TableGrid"/>
        <w:tblW w:w="9782" w:type="dxa"/>
        <w:tblInd w:w="-431" w:type="dxa"/>
        <w:shd w:val="clear" w:color="auto" w:fill="F2F2F2" w:themeFill="background1" w:themeFillShade="F2"/>
        <w:tblLook w:val="04A0" w:firstRow="1" w:lastRow="0" w:firstColumn="1" w:lastColumn="0" w:noHBand="0" w:noVBand="1"/>
      </w:tblPr>
      <w:tblGrid>
        <w:gridCol w:w="9782"/>
      </w:tblGrid>
      <w:tr w:rsidR="00833631" w:rsidRPr="000D5346" w14:paraId="06B03FCE" w14:textId="77777777" w:rsidTr="001602AF">
        <w:tc>
          <w:tcPr>
            <w:tcW w:w="9782" w:type="dxa"/>
            <w:shd w:val="clear" w:color="auto" w:fill="BFBFBF" w:themeFill="background1" w:themeFillShade="BF"/>
          </w:tcPr>
          <w:p w14:paraId="7B8DB6F1" w14:textId="77777777" w:rsidR="00833631" w:rsidRPr="000D5346" w:rsidRDefault="00833631" w:rsidP="001602AF">
            <w:pPr>
              <w:rPr>
                <w:rFonts w:cs="Arial"/>
                <w:b/>
                <w:szCs w:val="24"/>
              </w:rPr>
            </w:pPr>
            <w:r>
              <w:rPr>
                <w:rFonts w:cs="Arial"/>
                <w:b/>
                <w:szCs w:val="24"/>
              </w:rPr>
              <w:t xml:space="preserve">Vision and </w:t>
            </w:r>
            <w:proofErr w:type="gramStart"/>
            <w:r>
              <w:rPr>
                <w:rFonts w:cs="Arial"/>
                <w:b/>
                <w:szCs w:val="24"/>
              </w:rPr>
              <w:t xml:space="preserve">Context </w:t>
            </w:r>
            <w:r w:rsidRPr="00A104DC">
              <w:rPr>
                <w:rFonts w:cs="Arial"/>
                <w:szCs w:val="24"/>
              </w:rPr>
              <w:t xml:space="preserve"> (</w:t>
            </w:r>
            <w:proofErr w:type="gramEnd"/>
            <w:r w:rsidRPr="00A104DC">
              <w:rPr>
                <w:rFonts w:cs="Arial"/>
                <w:szCs w:val="24"/>
              </w:rPr>
              <w:t xml:space="preserve">where does </w:t>
            </w:r>
            <w:r>
              <w:rPr>
                <w:rFonts w:cs="Arial"/>
                <w:szCs w:val="24"/>
              </w:rPr>
              <w:t>the job fit in the organisation.)</w:t>
            </w:r>
          </w:p>
        </w:tc>
      </w:tr>
      <w:tr w:rsidR="00833631" w:rsidRPr="00506B28" w14:paraId="12BF8336" w14:textId="77777777" w:rsidTr="001602AF">
        <w:tc>
          <w:tcPr>
            <w:tcW w:w="9782" w:type="dxa"/>
            <w:shd w:val="clear" w:color="auto" w:fill="FFFFFF" w:themeFill="background1"/>
          </w:tcPr>
          <w:p w14:paraId="5B163F5F" w14:textId="55E3CEF6" w:rsidR="00F470D1" w:rsidRDefault="00833631" w:rsidP="001602AF">
            <w:pPr>
              <w:rPr>
                <w:rFonts w:cs="Arial"/>
                <w:szCs w:val="24"/>
              </w:rPr>
            </w:pPr>
            <w:r>
              <w:rPr>
                <w:rFonts w:cs="Arial"/>
                <w:szCs w:val="24"/>
              </w:rPr>
              <w:t xml:space="preserve">The post is situated within the adult </w:t>
            </w:r>
            <w:r w:rsidR="001C0A4E">
              <w:rPr>
                <w:rFonts w:cs="Arial"/>
                <w:szCs w:val="24"/>
              </w:rPr>
              <w:t>services remit and</w:t>
            </w:r>
            <w:r>
              <w:rPr>
                <w:rFonts w:cs="Arial"/>
                <w:szCs w:val="24"/>
              </w:rPr>
              <w:t xml:space="preserve"> will be part of the care and independence team, leading on the delivery of the council’s adult strategy and commissioned services within the adult health and social care agenda. </w:t>
            </w:r>
          </w:p>
          <w:p w14:paraId="6DADE6A8" w14:textId="77777777" w:rsidR="00F470D1" w:rsidRDefault="00F470D1" w:rsidP="001602AF">
            <w:pPr>
              <w:rPr>
                <w:rFonts w:cs="Arial"/>
                <w:szCs w:val="24"/>
              </w:rPr>
            </w:pPr>
          </w:p>
          <w:p w14:paraId="328C65E1" w14:textId="079E31A8" w:rsidR="00833631" w:rsidRDefault="00833631" w:rsidP="001602AF">
            <w:pPr>
              <w:rPr>
                <w:rFonts w:cs="Arial"/>
                <w:szCs w:val="24"/>
              </w:rPr>
            </w:pPr>
            <w:r>
              <w:rPr>
                <w:rFonts w:cs="Arial"/>
                <w:szCs w:val="24"/>
              </w:rPr>
              <w:t xml:space="preserve">The council has unique and </w:t>
            </w:r>
            <w:r w:rsidR="001C0A4E">
              <w:rPr>
                <w:rFonts w:cs="Arial"/>
                <w:szCs w:val="24"/>
              </w:rPr>
              <w:t>well-developed</w:t>
            </w:r>
            <w:r>
              <w:rPr>
                <w:rFonts w:cs="Arial"/>
                <w:szCs w:val="24"/>
              </w:rPr>
              <w:t xml:space="preserve"> partnership arrangements with social care, voluntary sector, community and health provider organisations with the aim of delivering integrated support for all adults, especially those with vulnerabilities or disadvantage. The adult strategy focuses on adult wellbeing and independence, placing the individual at the centre, and using principles of rights-based care to achieve a balance between personalisation, choice and risk. </w:t>
            </w:r>
          </w:p>
          <w:p w14:paraId="511BC526" w14:textId="77777777" w:rsidR="00F470D1" w:rsidRDefault="00F470D1" w:rsidP="001602AF">
            <w:pPr>
              <w:rPr>
                <w:rFonts w:cs="Arial"/>
                <w:szCs w:val="24"/>
              </w:rPr>
            </w:pPr>
          </w:p>
          <w:p w14:paraId="3808F773" w14:textId="1C96A946" w:rsidR="00833631" w:rsidRDefault="00833631" w:rsidP="001602AF">
            <w:pPr>
              <w:rPr>
                <w:rFonts w:cs="Arial"/>
                <w:szCs w:val="24"/>
              </w:rPr>
            </w:pPr>
            <w:r>
              <w:rPr>
                <w:rFonts w:cs="Arial"/>
                <w:szCs w:val="24"/>
              </w:rPr>
              <w:t>Most services are commissioned via the care and independence team, working across both health and care disciplines. Contract, performance and finance support is provided to the team from shared service teams, currently within the</w:t>
            </w:r>
            <w:r w:rsidR="00D72534">
              <w:rPr>
                <w:rFonts w:cs="Arial"/>
                <w:szCs w:val="24"/>
              </w:rPr>
              <w:t xml:space="preserve"> ICB</w:t>
            </w:r>
            <w:r>
              <w:rPr>
                <w:rFonts w:cs="Arial"/>
                <w:szCs w:val="24"/>
              </w:rPr>
              <w:t>.</w:t>
            </w:r>
          </w:p>
          <w:p w14:paraId="4F2D2A60" w14:textId="43769A44" w:rsidR="00F470D1" w:rsidRPr="00D4430C" w:rsidRDefault="00F470D1" w:rsidP="001602AF">
            <w:pPr>
              <w:rPr>
                <w:rFonts w:cs="Arial"/>
                <w:szCs w:val="24"/>
              </w:rPr>
            </w:pPr>
          </w:p>
        </w:tc>
      </w:tr>
    </w:tbl>
    <w:p w14:paraId="58197C64" w14:textId="77777777" w:rsidR="00833631" w:rsidRPr="00506B28" w:rsidRDefault="00833631" w:rsidP="00833631">
      <w:pPr>
        <w:jc w:val="center"/>
        <w:rPr>
          <w:rFonts w:cs="Arial"/>
          <w:b/>
          <w:u w:val="single"/>
        </w:rPr>
      </w:pPr>
    </w:p>
    <w:tbl>
      <w:tblPr>
        <w:tblStyle w:val="TableGrid"/>
        <w:tblW w:w="9782" w:type="dxa"/>
        <w:tblInd w:w="-431" w:type="dxa"/>
        <w:shd w:val="clear" w:color="auto" w:fill="F2F2F2" w:themeFill="background1" w:themeFillShade="F2"/>
        <w:tblLook w:val="04A0" w:firstRow="1" w:lastRow="0" w:firstColumn="1" w:lastColumn="0" w:noHBand="0" w:noVBand="1"/>
      </w:tblPr>
      <w:tblGrid>
        <w:gridCol w:w="9782"/>
      </w:tblGrid>
      <w:tr w:rsidR="00833631" w:rsidRPr="000D5346" w14:paraId="19A17958" w14:textId="77777777" w:rsidTr="001602AF">
        <w:tc>
          <w:tcPr>
            <w:tcW w:w="9782" w:type="dxa"/>
            <w:shd w:val="clear" w:color="auto" w:fill="BFBFBF" w:themeFill="background1" w:themeFillShade="BF"/>
          </w:tcPr>
          <w:p w14:paraId="64C5F6FF" w14:textId="77777777" w:rsidR="00833631" w:rsidRPr="000D5346" w:rsidRDefault="00833631" w:rsidP="001602AF">
            <w:pPr>
              <w:rPr>
                <w:rFonts w:cs="Arial"/>
                <w:b/>
                <w:szCs w:val="24"/>
              </w:rPr>
            </w:pPr>
            <w:r>
              <w:rPr>
                <w:rFonts w:cs="Arial"/>
                <w:b/>
                <w:szCs w:val="24"/>
              </w:rPr>
              <w:t xml:space="preserve">Key Contacts </w:t>
            </w:r>
          </w:p>
        </w:tc>
      </w:tr>
      <w:tr w:rsidR="00833631" w:rsidRPr="000D5346" w14:paraId="6036382F" w14:textId="77777777" w:rsidTr="001602AF">
        <w:tc>
          <w:tcPr>
            <w:tcW w:w="9782" w:type="dxa"/>
            <w:shd w:val="clear" w:color="auto" w:fill="FFFFFF" w:themeFill="background1"/>
          </w:tcPr>
          <w:p w14:paraId="62B8DD3D" w14:textId="77777777" w:rsidR="00833631" w:rsidRPr="00F223BC" w:rsidRDefault="00833631" w:rsidP="001602AF">
            <w:pPr>
              <w:pStyle w:val="ListParagraph"/>
              <w:ind w:left="0"/>
              <w:rPr>
                <w:rFonts w:cs="Arial"/>
                <w:b/>
                <w:bCs/>
              </w:rPr>
            </w:pPr>
            <w:r w:rsidRPr="00F223BC">
              <w:rPr>
                <w:rFonts w:cs="Arial"/>
                <w:b/>
                <w:bCs/>
              </w:rPr>
              <w:t>Internal</w:t>
            </w:r>
          </w:p>
          <w:p w14:paraId="690C56CF" w14:textId="77777777" w:rsidR="00833631" w:rsidRDefault="00833631" w:rsidP="001602AF">
            <w:pPr>
              <w:pStyle w:val="ListParagraph"/>
              <w:ind w:left="0"/>
              <w:rPr>
                <w:rFonts w:cs="Arial"/>
              </w:rPr>
            </w:pPr>
            <w:r>
              <w:rPr>
                <w:rFonts w:cs="Arial"/>
              </w:rPr>
              <w:t>Leadership Team – regular contact, to provide advice and recommendations, risk</w:t>
            </w:r>
          </w:p>
          <w:p w14:paraId="196B2163" w14:textId="77777777" w:rsidR="00833631" w:rsidRDefault="00833631" w:rsidP="001602AF">
            <w:pPr>
              <w:pStyle w:val="ListParagraph"/>
              <w:ind w:left="0"/>
              <w:rPr>
                <w:rFonts w:cs="Arial"/>
              </w:rPr>
            </w:pPr>
            <w:r>
              <w:rPr>
                <w:rFonts w:cs="Arial"/>
              </w:rPr>
              <w:t>Elected Members – regular contact, to provide advice and recommendations, risk</w:t>
            </w:r>
          </w:p>
          <w:p w14:paraId="3DEC92CE" w14:textId="77777777" w:rsidR="00833631" w:rsidRDefault="00833631" w:rsidP="001602AF">
            <w:pPr>
              <w:pStyle w:val="ListParagraph"/>
              <w:ind w:left="0"/>
              <w:rPr>
                <w:rFonts w:cs="Arial"/>
              </w:rPr>
            </w:pPr>
            <w:r>
              <w:rPr>
                <w:rFonts w:cs="Arial"/>
              </w:rPr>
              <w:t>Service Managers – regular contact, to provide advice and guidance, risk</w:t>
            </w:r>
          </w:p>
          <w:p w14:paraId="37C8B962" w14:textId="77777777" w:rsidR="00833631" w:rsidRPr="00506B28" w:rsidRDefault="00833631" w:rsidP="001602AF">
            <w:pPr>
              <w:pStyle w:val="ListParagraph"/>
              <w:ind w:left="0"/>
              <w:rPr>
                <w:rFonts w:cs="Arial"/>
              </w:rPr>
            </w:pPr>
            <w:r>
              <w:rPr>
                <w:rFonts w:cs="Arial"/>
              </w:rPr>
              <w:t xml:space="preserve">Other </w:t>
            </w:r>
            <w:r w:rsidRPr="00506B28">
              <w:rPr>
                <w:rFonts w:cs="Arial"/>
              </w:rPr>
              <w:t xml:space="preserve">Service Managers – regular – to see technical advice and guidance </w:t>
            </w:r>
            <w:proofErr w:type="gramStart"/>
            <w:r w:rsidRPr="00506B28">
              <w:rPr>
                <w:rFonts w:cs="Arial"/>
              </w:rPr>
              <w:t>i.e.</w:t>
            </w:r>
            <w:proofErr w:type="gramEnd"/>
            <w:r w:rsidRPr="00506B28">
              <w:rPr>
                <w:rFonts w:cs="Arial"/>
              </w:rPr>
              <w:t xml:space="preserve"> HR, Finance, Legal</w:t>
            </w:r>
          </w:p>
          <w:p w14:paraId="2A7CC88F" w14:textId="77777777" w:rsidR="00833631" w:rsidRPr="00506B28" w:rsidRDefault="00833631" w:rsidP="001602AF">
            <w:pPr>
              <w:pStyle w:val="ListParagraph"/>
              <w:ind w:left="0"/>
              <w:rPr>
                <w:rFonts w:cs="Arial"/>
              </w:rPr>
            </w:pPr>
            <w:r w:rsidRPr="00506B28">
              <w:rPr>
                <w:rFonts w:cs="Arial"/>
              </w:rPr>
              <w:t>NELC – adult services</w:t>
            </w:r>
          </w:p>
          <w:p w14:paraId="1026D544" w14:textId="77777777" w:rsidR="00833631" w:rsidRPr="00506B28" w:rsidRDefault="00833631" w:rsidP="001602AF">
            <w:pPr>
              <w:pStyle w:val="ListParagraph"/>
              <w:ind w:left="0"/>
              <w:rPr>
                <w:rFonts w:cs="Arial"/>
              </w:rPr>
            </w:pPr>
          </w:p>
          <w:p w14:paraId="3CD057D6" w14:textId="77777777" w:rsidR="00833631" w:rsidRPr="00506B28" w:rsidRDefault="00833631" w:rsidP="001602AF">
            <w:pPr>
              <w:pStyle w:val="ListParagraph"/>
              <w:ind w:left="0"/>
              <w:rPr>
                <w:rFonts w:cs="Arial"/>
              </w:rPr>
            </w:pPr>
            <w:r w:rsidRPr="00506B28">
              <w:rPr>
                <w:rFonts w:cs="Arial"/>
              </w:rPr>
              <w:t xml:space="preserve">The role will include both formal and informal reporting to relevant </w:t>
            </w:r>
            <w:r>
              <w:rPr>
                <w:rFonts w:cs="Arial"/>
              </w:rPr>
              <w:t>portfolio holders</w:t>
            </w:r>
            <w:r w:rsidRPr="00506B28">
              <w:rPr>
                <w:rFonts w:cs="Arial"/>
              </w:rPr>
              <w:t xml:space="preserve">, </w:t>
            </w:r>
            <w:r>
              <w:rPr>
                <w:rFonts w:cs="Arial"/>
              </w:rPr>
              <w:t>c</w:t>
            </w:r>
            <w:r w:rsidRPr="00506B28">
              <w:rPr>
                <w:rFonts w:cs="Arial"/>
              </w:rPr>
              <w:t xml:space="preserve">abinet and </w:t>
            </w:r>
            <w:r>
              <w:rPr>
                <w:rFonts w:cs="Arial"/>
              </w:rPr>
              <w:t>s</w:t>
            </w:r>
            <w:r w:rsidRPr="00506B28">
              <w:rPr>
                <w:rFonts w:cs="Arial"/>
              </w:rPr>
              <w:t xml:space="preserve">crutiny and </w:t>
            </w:r>
            <w:proofErr w:type="gramStart"/>
            <w:r w:rsidRPr="00506B28">
              <w:rPr>
                <w:rFonts w:cs="Arial"/>
              </w:rPr>
              <w:t>a number of</w:t>
            </w:r>
            <w:proofErr w:type="gramEnd"/>
            <w:r w:rsidRPr="00506B28">
              <w:rPr>
                <w:rFonts w:cs="Arial"/>
              </w:rPr>
              <w:t xml:space="preserve"> annual strategic documents. </w:t>
            </w:r>
          </w:p>
          <w:p w14:paraId="1FC6872F" w14:textId="77777777" w:rsidR="00833631" w:rsidRPr="00506B28" w:rsidRDefault="00833631" w:rsidP="001602AF">
            <w:pPr>
              <w:pStyle w:val="ListParagraph"/>
              <w:ind w:left="0"/>
              <w:rPr>
                <w:rFonts w:cs="Arial"/>
              </w:rPr>
            </w:pPr>
          </w:p>
          <w:p w14:paraId="1E3CD2C5" w14:textId="77777777" w:rsidR="00833631" w:rsidRPr="00506B28" w:rsidRDefault="00833631" w:rsidP="001602AF">
            <w:pPr>
              <w:pStyle w:val="ListParagraph"/>
              <w:ind w:left="0"/>
              <w:rPr>
                <w:rFonts w:cs="Arial"/>
                <w:b/>
                <w:bCs/>
              </w:rPr>
            </w:pPr>
            <w:r w:rsidRPr="00506B28">
              <w:rPr>
                <w:rFonts w:cs="Arial"/>
                <w:b/>
                <w:bCs/>
              </w:rPr>
              <w:t>External</w:t>
            </w:r>
          </w:p>
          <w:p w14:paraId="1E6E87FD" w14:textId="6DF00577" w:rsidR="00833631" w:rsidRDefault="00B10294" w:rsidP="001602AF">
            <w:pPr>
              <w:pStyle w:val="ListParagraph"/>
              <w:ind w:left="0"/>
              <w:rPr>
                <w:rFonts w:cs="Arial"/>
              </w:rPr>
            </w:pPr>
            <w:r>
              <w:rPr>
                <w:rFonts w:cs="Arial"/>
              </w:rPr>
              <w:t>Humber and North Yorkshire ICB</w:t>
            </w:r>
          </w:p>
          <w:p w14:paraId="1163C623" w14:textId="16B5EE99" w:rsidR="00833631" w:rsidRDefault="00833631" w:rsidP="001602AF">
            <w:pPr>
              <w:pStyle w:val="ListParagraph"/>
              <w:ind w:left="0"/>
              <w:rPr>
                <w:rFonts w:cs="Arial"/>
              </w:rPr>
            </w:pPr>
            <w:r>
              <w:rPr>
                <w:rFonts w:cs="Arial"/>
              </w:rPr>
              <w:t>NHSE/I or successor organ</w:t>
            </w:r>
            <w:r w:rsidR="00EC59D8">
              <w:rPr>
                <w:rFonts w:cs="Arial"/>
              </w:rPr>
              <w:t>isation</w:t>
            </w:r>
          </w:p>
          <w:p w14:paraId="3BB4DC4B" w14:textId="77777777" w:rsidR="00833631" w:rsidRDefault="00833631" w:rsidP="001602AF">
            <w:pPr>
              <w:pStyle w:val="ListParagraph"/>
              <w:ind w:left="0"/>
              <w:rPr>
                <w:rFonts w:cs="Arial"/>
              </w:rPr>
            </w:pPr>
            <w:r>
              <w:rPr>
                <w:rFonts w:cs="Arial"/>
              </w:rPr>
              <w:t>North East Lincolnshire Health and Care Partnership</w:t>
            </w:r>
          </w:p>
          <w:p w14:paraId="139E3E09" w14:textId="77777777" w:rsidR="00833631" w:rsidRPr="00506B28" w:rsidRDefault="00833631" w:rsidP="001602AF">
            <w:pPr>
              <w:pStyle w:val="ListParagraph"/>
              <w:ind w:left="0"/>
              <w:rPr>
                <w:rFonts w:cs="Arial"/>
              </w:rPr>
            </w:pPr>
            <w:r w:rsidRPr="00506B28">
              <w:rPr>
                <w:rFonts w:cs="Arial"/>
              </w:rPr>
              <w:t>Homes England</w:t>
            </w:r>
          </w:p>
          <w:p w14:paraId="38BE9A04" w14:textId="77777777" w:rsidR="00833631" w:rsidRPr="00506B28" w:rsidRDefault="00833631" w:rsidP="001602AF">
            <w:pPr>
              <w:pStyle w:val="ListParagraph"/>
              <w:ind w:left="0"/>
              <w:rPr>
                <w:rFonts w:cs="Arial"/>
              </w:rPr>
            </w:pPr>
            <w:r w:rsidRPr="00506B28">
              <w:rPr>
                <w:rFonts w:cs="Arial"/>
              </w:rPr>
              <w:t>Registered Housing Providers</w:t>
            </w:r>
          </w:p>
          <w:p w14:paraId="03274E85" w14:textId="77777777" w:rsidR="00833631" w:rsidRPr="00506B28" w:rsidRDefault="00833631" w:rsidP="001602AF">
            <w:pPr>
              <w:pStyle w:val="ListParagraph"/>
              <w:ind w:left="0"/>
              <w:rPr>
                <w:rFonts w:cs="Arial"/>
              </w:rPr>
            </w:pPr>
            <w:r w:rsidRPr="00506B28">
              <w:rPr>
                <w:rFonts w:cs="Arial"/>
              </w:rPr>
              <w:t>Housing Charities</w:t>
            </w:r>
          </w:p>
          <w:p w14:paraId="15FBE73C" w14:textId="77777777" w:rsidR="00833631" w:rsidRPr="00506B28" w:rsidRDefault="00833631" w:rsidP="001602AF">
            <w:pPr>
              <w:pStyle w:val="ListParagraph"/>
              <w:ind w:left="0"/>
              <w:rPr>
                <w:rFonts w:cs="Arial"/>
              </w:rPr>
            </w:pPr>
            <w:r w:rsidRPr="00506B28">
              <w:rPr>
                <w:rFonts w:cs="Arial"/>
              </w:rPr>
              <w:t>House builders/contractors/developers</w:t>
            </w:r>
          </w:p>
          <w:p w14:paraId="7BE2B4FF" w14:textId="77777777" w:rsidR="00833631" w:rsidRPr="00506B28" w:rsidRDefault="00833631" w:rsidP="001602AF">
            <w:pPr>
              <w:pStyle w:val="ListParagraph"/>
              <w:ind w:left="0"/>
              <w:rPr>
                <w:rFonts w:cs="Arial"/>
              </w:rPr>
            </w:pPr>
            <w:r w:rsidRPr="00506B28">
              <w:rPr>
                <w:rFonts w:cs="Arial"/>
              </w:rPr>
              <w:t>GLLEP</w:t>
            </w:r>
          </w:p>
          <w:p w14:paraId="4346A76D" w14:textId="77777777" w:rsidR="00833631" w:rsidRPr="00506B28" w:rsidRDefault="00833631" w:rsidP="001602AF">
            <w:pPr>
              <w:pStyle w:val="ListParagraph"/>
              <w:ind w:left="0"/>
              <w:rPr>
                <w:rFonts w:cs="Arial"/>
              </w:rPr>
            </w:pPr>
            <w:r w:rsidRPr="00506B28">
              <w:rPr>
                <w:rFonts w:cs="Arial"/>
              </w:rPr>
              <w:t>Environment Agency</w:t>
            </w:r>
          </w:p>
          <w:p w14:paraId="0891E621" w14:textId="77777777" w:rsidR="00833631" w:rsidRPr="000D5346" w:rsidRDefault="00833631" w:rsidP="001602AF">
            <w:pPr>
              <w:pStyle w:val="ListParagraph"/>
              <w:ind w:left="0"/>
              <w:rPr>
                <w:rFonts w:cs="Arial"/>
              </w:rPr>
            </w:pPr>
          </w:p>
        </w:tc>
      </w:tr>
    </w:tbl>
    <w:p w14:paraId="1B1645C2" w14:textId="77777777" w:rsidR="00833631" w:rsidRDefault="00833631" w:rsidP="00833631">
      <w:pPr>
        <w:jc w:val="center"/>
        <w:rPr>
          <w:rFonts w:cs="Arial"/>
          <w:b/>
          <w:u w:val="single"/>
        </w:rPr>
      </w:pPr>
    </w:p>
    <w:tbl>
      <w:tblPr>
        <w:tblStyle w:val="TableGrid"/>
        <w:tblW w:w="9782" w:type="dxa"/>
        <w:tblInd w:w="-431" w:type="dxa"/>
        <w:shd w:val="clear" w:color="auto" w:fill="F2F2F2" w:themeFill="background1" w:themeFillShade="F2"/>
        <w:tblLook w:val="04A0" w:firstRow="1" w:lastRow="0" w:firstColumn="1" w:lastColumn="0" w:noHBand="0" w:noVBand="1"/>
      </w:tblPr>
      <w:tblGrid>
        <w:gridCol w:w="9782"/>
      </w:tblGrid>
      <w:tr w:rsidR="00833631" w:rsidRPr="000D5346" w14:paraId="5E4DF1B2" w14:textId="77777777" w:rsidTr="001602AF">
        <w:tc>
          <w:tcPr>
            <w:tcW w:w="9782" w:type="dxa"/>
            <w:shd w:val="clear" w:color="auto" w:fill="BFBFBF" w:themeFill="background1" w:themeFillShade="BF"/>
          </w:tcPr>
          <w:p w14:paraId="407EDF6B" w14:textId="77777777" w:rsidR="00833631" w:rsidRPr="000D5346" w:rsidRDefault="00833631" w:rsidP="001602AF">
            <w:pPr>
              <w:rPr>
                <w:rFonts w:cs="Arial"/>
                <w:b/>
                <w:szCs w:val="24"/>
              </w:rPr>
            </w:pPr>
            <w:r>
              <w:rPr>
                <w:rFonts w:cs="Arial"/>
                <w:b/>
                <w:szCs w:val="24"/>
              </w:rPr>
              <w:t>Dimensions &amp; Key Metrics</w:t>
            </w:r>
          </w:p>
        </w:tc>
      </w:tr>
      <w:tr w:rsidR="00833631" w:rsidRPr="000D5346" w14:paraId="45725B16" w14:textId="77777777" w:rsidTr="001602AF">
        <w:tc>
          <w:tcPr>
            <w:tcW w:w="9782" w:type="dxa"/>
            <w:shd w:val="clear" w:color="auto" w:fill="FFFFFF" w:themeFill="background1"/>
          </w:tcPr>
          <w:p w14:paraId="6F3E3418" w14:textId="1D514D00" w:rsidR="00833631" w:rsidRDefault="00833631" w:rsidP="001602AF">
            <w:pPr>
              <w:pStyle w:val="ListParagraph"/>
              <w:ind w:left="0"/>
              <w:rPr>
                <w:rFonts w:cs="Arial"/>
              </w:rPr>
            </w:pPr>
            <w:r>
              <w:rPr>
                <w:rFonts w:cs="Arial"/>
              </w:rPr>
              <w:t xml:space="preserve">The role will be responsible for all Council activity in relation to </w:t>
            </w:r>
            <w:r w:rsidR="00B10294">
              <w:rPr>
                <w:rFonts w:cs="Arial"/>
              </w:rPr>
              <w:t>adult social care, in conjunction with the director.</w:t>
            </w:r>
          </w:p>
          <w:p w14:paraId="40617547" w14:textId="77777777" w:rsidR="00833631" w:rsidRDefault="00833631" w:rsidP="001602AF">
            <w:pPr>
              <w:pStyle w:val="ListParagraph"/>
              <w:ind w:left="0"/>
              <w:rPr>
                <w:rFonts w:cs="Arial"/>
              </w:rPr>
            </w:pPr>
          </w:p>
          <w:p w14:paraId="75DD08AB" w14:textId="53D65E1F" w:rsidR="00833631" w:rsidRDefault="00833631" w:rsidP="001602AF">
            <w:pPr>
              <w:pStyle w:val="ListParagraph"/>
              <w:ind w:left="0"/>
              <w:rPr>
                <w:rFonts w:cs="Arial"/>
              </w:rPr>
            </w:pPr>
            <w:r>
              <w:rPr>
                <w:rFonts w:cs="Arial"/>
              </w:rPr>
              <w:t xml:space="preserve">Budget </w:t>
            </w:r>
          </w:p>
          <w:p w14:paraId="79128501" w14:textId="7E23AD43" w:rsidR="00EC59D8" w:rsidRDefault="00EC59D8" w:rsidP="00EC59D8">
            <w:pPr>
              <w:pStyle w:val="ListParagraph"/>
              <w:numPr>
                <w:ilvl w:val="0"/>
                <w:numId w:val="8"/>
              </w:numPr>
              <w:rPr>
                <w:rFonts w:cs="Arial"/>
              </w:rPr>
            </w:pPr>
            <w:r>
              <w:rPr>
                <w:rFonts w:cs="Arial"/>
              </w:rPr>
              <w:t xml:space="preserve">Overall accountability for the delivery of the adult services budget lies with the Director of adult services; </w:t>
            </w:r>
            <w:proofErr w:type="gramStart"/>
            <w:r>
              <w:rPr>
                <w:rFonts w:cs="Arial"/>
              </w:rPr>
              <w:t>however</w:t>
            </w:r>
            <w:proofErr w:type="gramEnd"/>
            <w:r>
              <w:rPr>
                <w:rFonts w:cs="Arial"/>
              </w:rPr>
              <w:t xml:space="preserve"> the assistant director post will support the strategic planning</w:t>
            </w:r>
            <w:r w:rsidR="00AF551A">
              <w:rPr>
                <w:rFonts w:cs="Arial"/>
              </w:rPr>
              <w:t>, risk management</w:t>
            </w:r>
            <w:r>
              <w:rPr>
                <w:rFonts w:cs="Arial"/>
              </w:rPr>
              <w:t xml:space="preserve"> and delivery of the budget c£50m</w:t>
            </w:r>
          </w:p>
          <w:p w14:paraId="3BA28D32" w14:textId="61E5BB6D" w:rsidR="00833631" w:rsidRDefault="00833631" w:rsidP="001602AF">
            <w:pPr>
              <w:pStyle w:val="ListParagraph"/>
              <w:ind w:left="0"/>
              <w:rPr>
                <w:rFonts w:cs="Arial"/>
              </w:rPr>
            </w:pPr>
            <w:r>
              <w:rPr>
                <w:rFonts w:cs="Arial"/>
              </w:rPr>
              <w:t xml:space="preserve">Staffing </w:t>
            </w:r>
          </w:p>
          <w:p w14:paraId="54968D10" w14:textId="5537E4D4" w:rsidR="00EC59D8" w:rsidRDefault="00EC59D8" w:rsidP="00EC59D8">
            <w:pPr>
              <w:pStyle w:val="ListParagraph"/>
              <w:numPr>
                <w:ilvl w:val="0"/>
                <w:numId w:val="8"/>
              </w:numPr>
              <w:rPr>
                <w:rFonts w:cs="Arial"/>
              </w:rPr>
            </w:pPr>
            <w:r>
              <w:rPr>
                <w:rFonts w:cs="Arial"/>
              </w:rPr>
              <w:t>There are two direct reports to the assistant director post currently.</w:t>
            </w:r>
          </w:p>
          <w:p w14:paraId="660F816A" w14:textId="71F3F373" w:rsidR="00833631" w:rsidRDefault="00833631" w:rsidP="001602AF">
            <w:pPr>
              <w:pStyle w:val="ListParagraph"/>
              <w:ind w:left="0"/>
              <w:rPr>
                <w:rFonts w:cs="Arial"/>
              </w:rPr>
            </w:pPr>
            <w:r>
              <w:rPr>
                <w:rFonts w:cs="Arial"/>
              </w:rPr>
              <w:t>Assets</w:t>
            </w:r>
          </w:p>
          <w:p w14:paraId="36CF85FA" w14:textId="4D00298D" w:rsidR="00AF551A" w:rsidRDefault="00AF551A" w:rsidP="00AF551A">
            <w:pPr>
              <w:pStyle w:val="ListParagraph"/>
              <w:numPr>
                <w:ilvl w:val="0"/>
                <w:numId w:val="8"/>
              </w:numPr>
              <w:rPr>
                <w:rFonts w:cs="Arial"/>
              </w:rPr>
            </w:pPr>
            <w:r>
              <w:rPr>
                <w:rFonts w:cs="Arial"/>
              </w:rPr>
              <w:t>There are no assets aligned to the post</w:t>
            </w:r>
          </w:p>
          <w:p w14:paraId="11A41A67" w14:textId="40B92CF6" w:rsidR="00833631" w:rsidRDefault="00833631" w:rsidP="001602AF">
            <w:pPr>
              <w:pStyle w:val="ListParagraph"/>
              <w:ind w:left="0"/>
              <w:rPr>
                <w:rFonts w:cs="Arial"/>
              </w:rPr>
            </w:pPr>
            <w:r>
              <w:rPr>
                <w:rFonts w:cs="Arial"/>
              </w:rPr>
              <w:t>Other contracts</w:t>
            </w:r>
          </w:p>
          <w:p w14:paraId="1AFEA13A" w14:textId="1BD14AAA" w:rsidR="00EC59D8" w:rsidRDefault="00EC59D8" w:rsidP="00EC59D8">
            <w:pPr>
              <w:pStyle w:val="ListParagraph"/>
              <w:numPr>
                <w:ilvl w:val="0"/>
                <w:numId w:val="8"/>
              </w:numPr>
              <w:rPr>
                <w:rFonts w:cs="Arial"/>
              </w:rPr>
            </w:pPr>
            <w:r>
              <w:rPr>
                <w:rFonts w:cs="Arial"/>
              </w:rPr>
              <w:t xml:space="preserve">The post holder will support the team to manage </w:t>
            </w:r>
            <w:r w:rsidR="00AF551A">
              <w:rPr>
                <w:rFonts w:cs="Arial"/>
              </w:rPr>
              <w:t>over</w:t>
            </w:r>
            <w:r>
              <w:rPr>
                <w:rFonts w:cs="Arial"/>
              </w:rPr>
              <w:t xml:space="preserve"> 70 provider contracts</w:t>
            </w:r>
            <w:r w:rsidR="002D0CB5">
              <w:rPr>
                <w:rFonts w:cs="Arial"/>
              </w:rPr>
              <w:t xml:space="preserve"> c£40 - 49m total value</w:t>
            </w:r>
          </w:p>
          <w:p w14:paraId="5F95AE85" w14:textId="49203421" w:rsidR="00833631" w:rsidRDefault="00833631" w:rsidP="001602AF">
            <w:pPr>
              <w:pStyle w:val="ListParagraph"/>
              <w:ind w:left="0"/>
              <w:rPr>
                <w:rFonts w:cs="Arial"/>
              </w:rPr>
            </w:pPr>
            <w:r>
              <w:rPr>
                <w:rFonts w:cs="Arial"/>
              </w:rPr>
              <w:t xml:space="preserve">Funding </w:t>
            </w:r>
          </w:p>
          <w:p w14:paraId="737CB585" w14:textId="1A46F425" w:rsidR="00EC59D8" w:rsidRDefault="00EC59D8" w:rsidP="00EC59D8">
            <w:pPr>
              <w:pStyle w:val="ListParagraph"/>
              <w:numPr>
                <w:ilvl w:val="0"/>
                <w:numId w:val="8"/>
              </w:numPr>
              <w:rPr>
                <w:rFonts w:cs="Arial"/>
              </w:rPr>
            </w:pPr>
            <w:r>
              <w:rPr>
                <w:rFonts w:cs="Arial"/>
              </w:rPr>
              <w:t>The post</w:t>
            </w:r>
            <w:r w:rsidR="00AF551A">
              <w:rPr>
                <w:rFonts w:cs="Arial"/>
              </w:rPr>
              <w:t xml:space="preserve"> will support applications for external funding, assist in the management of pooled funds, including Better Care Fund</w:t>
            </w:r>
          </w:p>
          <w:p w14:paraId="2F10F4D4" w14:textId="4D053870" w:rsidR="00AF551A" w:rsidRDefault="00AF551A" w:rsidP="00EC59D8">
            <w:pPr>
              <w:pStyle w:val="ListParagraph"/>
              <w:numPr>
                <w:ilvl w:val="0"/>
                <w:numId w:val="8"/>
              </w:numPr>
              <w:rPr>
                <w:rFonts w:cs="Arial"/>
              </w:rPr>
            </w:pPr>
            <w:r>
              <w:rPr>
                <w:rFonts w:cs="Arial"/>
              </w:rPr>
              <w:t>In relation to the adult social care reform agenda the postholder will be responsible for accessing new and emerging funding streams including the allocation of resources, where applicable to support providers in delivering adult social care funding</w:t>
            </w:r>
          </w:p>
          <w:p w14:paraId="3A5AB8DA" w14:textId="1616F456" w:rsidR="00833631" w:rsidRPr="000D5346" w:rsidRDefault="00AF551A" w:rsidP="00B10294">
            <w:pPr>
              <w:pStyle w:val="ListParagraph"/>
              <w:numPr>
                <w:ilvl w:val="0"/>
                <w:numId w:val="8"/>
              </w:numPr>
              <w:rPr>
                <w:rFonts w:cs="Arial"/>
              </w:rPr>
            </w:pPr>
            <w:r>
              <w:rPr>
                <w:rFonts w:cs="Arial"/>
              </w:rPr>
              <w:t>The post will ensure that relevant statutory returns relating to funding are completed in accordance with government guidelines/requirement</w:t>
            </w:r>
            <w:r w:rsidR="00B10294">
              <w:rPr>
                <w:rFonts w:cs="Arial"/>
              </w:rPr>
              <w:t>s</w:t>
            </w:r>
          </w:p>
        </w:tc>
      </w:tr>
    </w:tbl>
    <w:p w14:paraId="551F66F1" w14:textId="57CA7BDB" w:rsidR="001B18AB" w:rsidRPr="001B18AB" w:rsidRDefault="001B18AB" w:rsidP="001B18AB">
      <w:pPr>
        <w:sectPr w:rsidR="001B18AB" w:rsidRPr="001B18AB" w:rsidSect="00483957">
          <w:pgSz w:w="11906" w:h="16838"/>
          <w:pgMar w:top="568" w:right="1440" w:bottom="1440" w:left="1440" w:header="708" w:footer="708" w:gutter="0"/>
          <w:cols w:space="708"/>
          <w:docGrid w:linePitch="360"/>
        </w:sectPr>
      </w:pPr>
    </w:p>
    <w:p w14:paraId="30BD017F" w14:textId="77777777" w:rsidR="00F70658" w:rsidRPr="008723F1" w:rsidRDefault="008723F1" w:rsidP="00F70658">
      <w:pPr>
        <w:pStyle w:val="Heading1"/>
        <w:rPr>
          <w:color w:val="0070C0"/>
        </w:rPr>
      </w:pPr>
      <w:r w:rsidRPr="008723F1">
        <w:rPr>
          <w:color w:val="0070C0"/>
          <w:sz w:val="32"/>
          <w:szCs w:val="28"/>
        </w:rPr>
        <w:lastRenderedPageBreak/>
        <w:t>Employee Specification</w:t>
      </w:r>
    </w:p>
    <w:tbl>
      <w:tblPr>
        <w:tblStyle w:val="TableGrid"/>
        <w:tblW w:w="15446" w:type="dxa"/>
        <w:tblLayout w:type="fixed"/>
        <w:tblLook w:val="04A0" w:firstRow="1" w:lastRow="0" w:firstColumn="1" w:lastColumn="0" w:noHBand="0" w:noVBand="1"/>
      </w:tblPr>
      <w:tblGrid>
        <w:gridCol w:w="9918"/>
        <w:gridCol w:w="2410"/>
        <w:gridCol w:w="3118"/>
      </w:tblGrid>
      <w:tr w:rsidR="008723F1" w:rsidRPr="008723F1" w14:paraId="5DA53226" w14:textId="77777777" w:rsidTr="00BB6C79">
        <w:trPr>
          <w:trHeight w:val="454"/>
        </w:trPr>
        <w:tc>
          <w:tcPr>
            <w:tcW w:w="9918" w:type="dxa"/>
            <w:vAlign w:val="center"/>
          </w:tcPr>
          <w:p w14:paraId="5DEF25B9" w14:textId="77777777" w:rsidR="008A0BFE" w:rsidRPr="008723F1" w:rsidRDefault="008A0BFE" w:rsidP="008A0BFE">
            <w:pPr>
              <w:rPr>
                <w:rFonts w:ascii="Arial Black" w:hAnsi="Arial Black"/>
                <w:b/>
                <w:bCs/>
                <w:color w:val="0070C0"/>
              </w:rPr>
            </w:pPr>
            <w:r w:rsidRPr="008723F1">
              <w:rPr>
                <w:rFonts w:ascii="Arial Black" w:hAnsi="Arial Black"/>
                <w:b/>
                <w:bCs/>
                <w:color w:val="0070C0"/>
              </w:rPr>
              <w:t>Experience</w:t>
            </w:r>
          </w:p>
        </w:tc>
        <w:tc>
          <w:tcPr>
            <w:tcW w:w="2410" w:type="dxa"/>
            <w:vAlign w:val="center"/>
          </w:tcPr>
          <w:p w14:paraId="3A871A13" w14:textId="77777777" w:rsidR="008A0BFE" w:rsidRPr="008723F1" w:rsidRDefault="008A0BFE" w:rsidP="008A0BFE">
            <w:pPr>
              <w:jc w:val="center"/>
              <w:rPr>
                <w:rFonts w:ascii="Arial Black" w:hAnsi="Arial Black"/>
                <w:b/>
                <w:bCs/>
                <w:color w:val="0070C0"/>
              </w:rPr>
            </w:pPr>
            <w:r w:rsidRPr="008723F1">
              <w:rPr>
                <w:rFonts w:ascii="Arial Black" w:hAnsi="Arial Black"/>
                <w:b/>
                <w:bCs/>
                <w:color w:val="0070C0"/>
              </w:rPr>
              <w:t>Essential or Desirable</w:t>
            </w:r>
          </w:p>
        </w:tc>
        <w:tc>
          <w:tcPr>
            <w:tcW w:w="3118" w:type="dxa"/>
            <w:vAlign w:val="center"/>
          </w:tcPr>
          <w:p w14:paraId="6C002C02" w14:textId="77777777" w:rsidR="008A0BFE" w:rsidRPr="008723F1" w:rsidRDefault="008A0BFE" w:rsidP="008A0BFE">
            <w:pPr>
              <w:jc w:val="center"/>
              <w:rPr>
                <w:rFonts w:ascii="Arial Black" w:hAnsi="Arial Black"/>
                <w:b/>
                <w:bCs/>
                <w:color w:val="0070C0"/>
              </w:rPr>
            </w:pPr>
            <w:r w:rsidRPr="008723F1">
              <w:rPr>
                <w:rFonts w:ascii="Arial Black" w:hAnsi="Arial Black"/>
                <w:b/>
                <w:bCs/>
                <w:color w:val="0070C0"/>
              </w:rPr>
              <w:t>Measured</w:t>
            </w:r>
          </w:p>
        </w:tc>
      </w:tr>
      <w:tr w:rsidR="00777A04" w14:paraId="1DA92B1C" w14:textId="77777777" w:rsidTr="00BB6C79">
        <w:trPr>
          <w:trHeight w:val="454"/>
        </w:trPr>
        <w:tc>
          <w:tcPr>
            <w:tcW w:w="9918" w:type="dxa"/>
            <w:vAlign w:val="center"/>
          </w:tcPr>
          <w:p w14:paraId="2581CB86" w14:textId="0DD8E7C5" w:rsidR="00777A04" w:rsidRDefault="00777A04" w:rsidP="00777A04">
            <w:pPr>
              <w:pStyle w:val="ListParagraph"/>
              <w:numPr>
                <w:ilvl w:val="0"/>
                <w:numId w:val="4"/>
              </w:numPr>
            </w:pPr>
            <w:r>
              <w:t>Delivering or commissioning adult social care functions</w:t>
            </w:r>
          </w:p>
        </w:tc>
        <w:tc>
          <w:tcPr>
            <w:tcW w:w="2410" w:type="dxa"/>
            <w:vAlign w:val="center"/>
          </w:tcPr>
          <w:p w14:paraId="7F69A6D9" w14:textId="102B2AC9" w:rsidR="00777A04" w:rsidRDefault="00777A04" w:rsidP="00777A04">
            <w:pPr>
              <w:jc w:val="center"/>
            </w:pPr>
            <w:r>
              <w:t>Essential</w:t>
            </w:r>
          </w:p>
        </w:tc>
        <w:tc>
          <w:tcPr>
            <w:tcW w:w="3118" w:type="dxa"/>
            <w:vAlign w:val="center"/>
          </w:tcPr>
          <w:p w14:paraId="1332C480" w14:textId="42E73269" w:rsidR="00777A04" w:rsidRDefault="00777A04" w:rsidP="00777A04">
            <w:r>
              <w:t>Job application, interview</w:t>
            </w:r>
          </w:p>
        </w:tc>
      </w:tr>
      <w:tr w:rsidR="00777A04" w14:paraId="58A6F3BA" w14:textId="77777777" w:rsidTr="00BB6C79">
        <w:trPr>
          <w:trHeight w:val="454"/>
        </w:trPr>
        <w:tc>
          <w:tcPr>
            <w:tcW w:w="9918" w:type="dxa"/>
            <w:vAlign w:val="center"/>
          </w:tcPr>
          <w:p w14:paraId="7DE78505" w14:textId="62BF04A5" w:rsidR="00777A04" w:rsidRDefault="00777A04" w:rsidP="00777A04">
            <w:pPr>
              <w:pStyle w:val="ListParagraph"/>
              <w:numPr>
                <w:ilvl w:val="0"/>
                <w:numId w:val="4"/>
              </w:numPr>
            </w:pPr>
            <w:r>
              <w:t>Partnership working in complex and diverse systems</w:t>
            </w:r>
          </w:p>
        </w:tc>
        <w:tc>
          <w:tcPr>
            <w:tcW w:w="2410" w:type="dxa"/>
            <w:vAlign w:val="center"/>
          </w:tcPr>
          <w:p w14:paraId="35E70555" w14:textId="15417BDE" w:rsidR="00777A04" w:rsidRDefault="00777A04" w:rsidP="00777A04">
            <w:pPr>
              <w:jc w:val="center"/>
            </w:pPr>
            <w:r>
              <w:t>Essential</w:t>
            </w:r>
          </w:p>
        </w:tc>
        <w:tc>
          <w:tcPr>
            <w:tcW w:w="3118" w:type="dxa"/>
            <w:vAlign w:val="center"/>
          </w:tcPr>
          <w:p w14:paraId="7AC452BC" w14:textId="73E7D4E2" w:rsidR="00777A04" w:rsidRDefault="00777A04" w:rsidP="00777A04">
            <w:r>
              <w:t>Job application, interview</w:t>
            </w:r>
          </w:p>
        </w:tc>
      </w:tr>
      <w:tr w:rsidR="00777A04" w14:paraId="4F2A8CF3" w14:textId="77777777" w:rsidTr="00BB6C79">
        <w:trPr>
          <w:trHeight w:val="454"/>
        </w:trPr>
        <w:tc>
          <w:tcPr>
            <w:tcW w:w="9918" w:type="dxa"/>
            <w:vAlign w:val="center"/>
          </w:tcPr>
          <w:p w14:paraId="17E1031C" w14:textId="3B71563E" w:rsidR="00777A04" w:rsidRDefault="00777A04" w:rsidP="00777A04">
            <w:pPr>
              <w:pStyle w:val="ListParagraph"/>
              <w:numPr>
                <w:ilvl w:val="0"/>
                <w:numId w:val="4"/>
              </w:numPr>
            </w:pPr>
            <w:r>
              <w:t>Delivering complex change and improvement programme</w:t>
            </w:r>
          </w:p>
        </w:tc>
        <w:tc>
          <w:tcPr>
            <w:tcW w:w="2410" w:type="dxa"/>
            <w:vAlign w:val="center"/>
          </w:tcPr>
          <w:p w14:paraId="2E410929" w14:textId="650AD757" w:rsidR="00777A04" w:rsidRDefault="00777A04" w:rsidP="00777A04">
            <w:pPr>
              <w:jc w:val="center"/>
            </w:pPr>
            <w:r>
              <w:t>Essential</w:t>
            </w:r>
          </w:p>
        </w:tc>
        <w:tc>
          <w:tcPr>
            <w:tcW w:w="3118" w:type="dxa"/>
            <w:vAlign w:val="center"/>
          </w:tcPr>
          <w:p w14:paraId="10094862" w14:textId="410D8A8F" w:rsidR="00777A04" w:rsidRDefault="00777A04" w:rsidP="00777A04">
            <w:r>
              <w:t>Job application, interview</w:t>
            </w:r>
          </w:p>
        </w:tc>
      </w:tr>
      <w:tr w:rsidR="00F22570" w14:paraId="089236BB" w14:textId="77777777" w:rsidTr="00BB6C79">
        <w:trPr>
          <w:trHeight w:val="454"/>
        </w:trPr>
        <w:tc>
          <w:tcPr>
            <w:tcW w:w="9918" w:type="dxa"/>
            <w:vAlign w:val="center"/>
          </w:tcPr>
          <w:p w14:paraId="4B11C7A9" w14:textId="6C4A4A98" w:rsidR="00F22570" w:rsidRDefault="00F22570" w:rsidP="00777A04">
            <w:pPr>
              <w:pStyle w:val="ListParagraph"/>
              <w:numPr>
                <w:ilvl w:val="0"/>
                <w:numId w:val="4"/>
              </w:numPr>
            </w:pPr>
            <w:r>
              <w:t>Experience of undertaking detailed reviews and consultations with the ability to present outcomes to inform the senior leadership and political leadership decision -making process.</w:t>
            </w:r>
          </w:p>
        </w:tc>
        <w:tc>
          <w:tcPr>
            <w:tcW w:w="2410" w:type="dxa"/>
            <w:vAlign w:val="center"/>
          </w:tcPr>
          <w:p w14:paraId="042568A7" w14:textId="10DC51B5" w:rsidR="00F22570" w:rsidRDefault="008D09D5" w:rsidP="00777A04">
            <w:pPr>
              <w:jc w:val="center"/>
            </w:pPr>
            <w:r>
              <w:t xml:space="preserve">Essential </w:t>
            </w:r>
          </w:p>
        </w:tc>
        <w:tc>
          <w:tcPr>
            <w:tcW w:w="3118" w:type="dxa"/>
            <w:vAlign w:val="center"/>
          </w:tcPr>
          <w:p w14:paraId="2A2C825F" w14:textId="3EA9722E" w:rsidR="00F22570" w:rsidRDefault="008D09D5" w:rsidP="00777A04">
            <w:r>
              <w:t>Job application, interview</w:t>
            </w:r>
          </w:p>
        </w:tc>
      </w:tr>
      <w:tr w:rsidR="00886C3E" w14:paraId="28E1A7B8" w14:textId="77777777" w:rsidTr="00BB6C79">
        <w:trPr>
          <w:trHeight w:val="454"/>
        </w:trPr>
        <w:tc>
          <w:tcPr>
            <w:tcW w:w="9918" w:type="dxa"/>
            <w:vAlign w:val="center"/>
          </w:tcPr>
          <w:p w14:paraId="60C7D97D" w14:textId="7BE75D0E" w:rsidR="00886C3E" w:rsidRDefault="00886C3E" w:rsidP="00777A04">
            <w:pPr>
              <w:pStyle w:val="ListParagraph"/>
              <w:numPr>
                <w:ilvl w:val="0"/>
                <w:numId w:val="4"/>
              </w:numPr>
            </w:pPr>
            <w:r>
              <w:t>In depth safeguarding experience</w:t>
            </w:r>
          </w:p>
        </w:tc>
        <w:tc>
          <w:tcPr>
            <w:tcW w:w="2410" w:type="dxa"/>
            <w:vAlign w:val="center"/>
          </w:tcPr>
          <w:p w14:paraId="6DEF721D" w14:textId="30F88FDC" w:rsidR="00886C3E" w:rsidRDefault="008D09D5" w:rsidP="00777A04">
            <w:pPr>
              <w:jc w:val="center"/>
            </w:pPr>
            <w:r>
              <w:t>Desirable</w:t>
            </w:r>
          </w:p>
        </w:tc>
        <w:tc>
          <w:tcPr>
            <w:tcW w:w="3118" w:type="dxa"/>
            <w:vAlign w:val="center"/>
          </w:tcPr>
          <w:p w14:paraId="15F9BD58" w14:textId="058E2B07" w:rsidR="00886C3E" w:rsidRDefault="008D09D5" w:rsidP="00777A04">
            <w:r>
              <w:t>Job application, interview</w:t>
            </w:r>
          </w:p>
        </w:tc>
      </w:tr>
      <w:tr w:rsidR="00886C3E" w14:paraId="0AB29824" w14:textId="77777777" w:rsidTr="00BB6C79">
        <w:trPr>
          <w:trHeight w:val="454"/>
        </w:trPr>
        <w:tc>
          <w:tcPr>
            <w:tcW w:w="9918" w:type="dxa"/>
            <w:vAlign w:val="center"/>
          </w:tcPr>
          <w:p w14:paraId="23EEEFF5" w14:textId="3C0A0833" w:rsidR="00886C3E" w:rsidRDefault="00886C3E" w:rsidP="00777A04">
            <w:pPr>
              <w:pStyle w:val="ListParagraph"/>
              <w:numPr>
                <w:ilvl w:val="0"/>
                <w:numId w:val="4"/>
              </w:numPr>
            </w:pPr>
            <w:r>
              <w:t>Experience of managing large complex budgets</w:t>
            </w:r>
          </w:p>
        </w:tc>
        <w:tc>
          <w:tcPr>
            <w:tcW w:w="2410" w:type="dxa"/>
            <w:vAlign w:val="center"/>
          </w:tcPr>
          <w:p w14:paraId="20783E62" w14:textId="33A2F397" w:rsidR="00886C3E" w:rsidRDefault="008D09D5" w:rsidP="00777A04">
            <w:pPr>
              <w:jc w:val="center"/>
            </w:pPr>
            <w:r>
              <w:t xml:space="preserve">Essential </w:t>
            </w:r>
          </w:p>
        </w:tc>
        <w:tc>
          <w:tcPr>
            <w:tcW w:w="3118" w:type="dxa"/>
            <w:vAlign w:val="center"/>
          </w:tcPr>
          <w:p w14:paraId="3FFDE7CE" w14:textId="3A1556A1" w:rsidR="00886C3E" w:rsidRDefault="008D09D5" w:rsidP="00777A04">
            <w:r>
              <w:t>Job application, interview</w:t>
            </w:r>
          </w:p>
        </w:tc>
      </w:tr>
      <w:tr w:rsidR="00886C3E" w14:paraId="37C7E677" w14:textId="77777777" w:rsidTr="00BB6C79">
        <w:trPr>
          <w:trHeight w:val="454"/>
        </w:trPr>
        <w:tc>
          <w:tcPr>
            <w:tcW w:w="9918" w:type="dxa"/>
            <w:vAlign w:val="center"/>
          </w:tcPr>
          <w:p w14:paraId="43650693" w14:textId="5F1938CC" w:rsidR="00886C3E" w:rsidRDefault="008D09D5" w:rsidP="00777A04">
            <w:pPr>
              <w:pStyle w:val="ListParagraph"/>
              <w:numPr>
                <w:ilvl w:val="0"/>
                <w:numId w:val="4"/>
              </w:numPr>
            </w:pPr>
            <w:r>
              <w:t>Experience of developing and implementing planning, commissioning and performance frameworks in a multi-disciplinary and partnership environment</w:t>
            </w:r>
          </w:p>
        </w:tc>
        <w:tc>
          <w:tcPr>
            <w:tcW w:w="2410" w:type="dxa"/>
            <w:vAlign w:val="center"/>
          </w:tcPr>
          <w:p w14:paraId="15BA14CA" w14:textId="5FBD091B" w:rsidR="00886C3E" w:rsidRDefault="008D09D5" w:rsidP="00777A04">
            <w:pPr>
              <w:jc w:val="center"/>
            </w:pPr>
            <w:r>
              <w:t>Desirable</w:t>
            </w:r>
          </w:p>
        </w:tc>
        <w:tc>
          <w:tcPr>
            <w:tcW w:w="3118" w:type="dxa"/>
            <w:vAlign w:val="center"/>
          </w:tcPr>
          <w:p w14:paraId="1EBC45A1" w14:textId="5FA922F9" w:rsidR="00886C3E" w:rsidRDefault="008D09D5" w:rsidP="00777A04">
            <w:r>
              <w:t>Job application, interview</w:t>
            </w:r>
          </w:p>
        </w:tc>
      </w:tr>
      <w:tr w:rsidR="008D09D5" w14:paraId="04B7B122" w14:textId="77777777" w:rsidTr="00BB6C79">
        <w:trPr>
          <w:trHeight w:val="454"/>
        </w:trPr>
        <w:tc>
          <w:tcPr>
            <w:tcW w:w="9918" w:type="dxa"/>
            <w:vAlign w:val="center"/>
          </w:tcPr>
          <w:p w14:paraId="5E9670BB" w14:textId="22F31914" w:rsidR="008D09D5" w:rsidRDefault="008D09D5" w:rsidP="008D09D5">
            <w:pPr>
              <w:pStyle w:val="ListParagraph"/>
              <w:numPr>
                <w:ilvl w:val="0"/>
                <w:numId w:val="4"/>
              </w:numPr>
            </w:pPr>
            <w:r>
              <w:t>Experience of strategic planning and service delivery within a local government setting.</w:t>
            </w:r>
          </w:p>
        </w:tc>
        <w:tc>
          <w:tcPr>
            <w:tcW w:w="2410" w:type="dxa"/>
            <w:vAlign w:val="center"/>
          </w:tcPr>
          <w:p w14:paraId="4C6F8BCD" w14:textId="250C2CB3" w:rsidR="008D09D5" w:rsidRDefault="008D09D5" w:rsidP="008D09D5">
            <w:pPr>
              <w:jc w:val="center"/>
            </w:pPr>
            <w:r>
              <w:t>Essential</w:t>
            </w:r>
          </w:p>
        </w:tc>
        <w:tc>
          <w:tcPr>
            <w:tcW w:w="3118" w:type="dxa"/>
            <w:vAlign w:val="center"/>
          </w:tcPr>
          <w:p w14:paraId="6E531774" w14:textId="76AF850B" w:rsidR="008D09D5" w:rsidRDefault="008D09D5" w:rsidP="008D09D5">
            <w:r>
              <w:t>Job application, interview</w:t>
            </w:r>
          </w:p>
        </w:tc>
      </w:tr>
      <w:tr w:rsidR="008D09D5" w:rsidRPr="008723F1" w14:paraId="5239EE40" w14:textId="77777777" w:rsidTr="00BB6C79">
        <w:trPr>
          <w:trHeight w:val="454"/>
        </w:trPr>
        <w:tc>
          <w:tcPr>
            <w:tcW w:w="9918" w:type="dxa"/>
            <w:vAlign w:val="center"/>
          </w:tcPr>
          <w:p w14:paraId="2E6E2CB5" w14:textId="77777777" w:rsidR="008D09D5" w:rsidRPr="008723F1" w:rsidRDefault="008D09D5" w:rsidP="008D09D5">
            <w:pPr>
              <w:rPr>
                <w:rFonts w:ascii="Arial Black" w:hAnsi="Arial Black"/>
                <w:color w:val="0070C0"/>
              </w:rPr>
            </w:pPr>
            <w:r w:rsidRPr="008723F1">
              <w:rPr>
                <w:rFonts w:ascii="Arial Black" w:hAnsi="Arial Black"/>
                <w:color w:val="0070C0"/>
              </w:rPr>
              <w:t>Knowledge</w:t>
            </w:r>
          </w:p>
        </w:tc>
        <w:tc>
          <w:tcPr>
            <w:tcW w:w="2410" w:type="dxa"/>
            <w:vAlign w:val="center"/>
          </w:tcPr>
          <w:p w14:paraId="53B5DAD8" w14:textId="77777777" w:rsidR="008D09D5" w:rsidRPr="008723F1" w:rsidRDefault="008D09D5" w:rsidP="008D09D5">
            <w:pPr>
              <w:jc w:val="center"/>
              <w:rPr>
                <w:rFonts w:ascii="Arial Black" w:hAnsi="Arial Black"/>
                <w:color w:val="0070C0"/>
              </w:rPr>
            </w:pPr>
            <w:r w:rsidRPr="008723F1">
              <w:rPr>
                <w:rFonts w:ascii="Arial Black" w:hAnsi="Arial Black"/>
                <w:b/>
                <w:bCs/>
                <w:color w:val="0070C0"/>
              </w:rPr>
              <w:t>Essential or Desirable</w:t>
            </w:r>
          </w:p>
        </w:tc>
        <w:tc>
          <w:tcPr>
            <w:tcW w:w="3118" w:type="dxa"/>
            <w:vAlign w:val="center"/>
          </w:tcPr>
          <w:p w14:paraId="02996810" w14:textId="3F896AFD" w:rsidR="008D09D5" w:rsidRPr="008723F1" w:rsidRDefault="008D09D5" w:rsidP="008D09D5">
            <w:pPr>
              <w:jc w:val="center"/>
              <w:rPr>
                <w:rFonts w:ascii="Arial Black" w:hAnsi="Arial Black"/>
                <w:color w:val="0070C0"/>
              </w:rPr>
            </w:pPr>
          </w:p>
        </w:tc>
      </w:tr>
      <w:tr w:rsidR="008D09D5" w14:paraId="029C8963" w14:textId="77777777" w:rsidTr="00BB6C79">
        <w:trPr>
          <w:trHeight w:val="454"/>
        </w:trPr>
        <w:tc>
          <w:tcPr>
            <w:tcW w:w="9918" w:type="dxa"/>
            <w:vAlign w:val="center"/>
          </w:tcPr>
          <w:p w14:paraId="1375EF30" w14:textId="2FAE707E" w:rsidR="008D09D5" w:rsidRDefault="008D09D5" w:rsidP="008D09D5">
            <w:pPr>
              <w:pStyle w:val="ListParagraph"/>
              <w:numPr>
                <w:ilvl w:val="0"/>
                <w:numId w:val="4"/>
              </w:numPr>
            </w:pPr>
            <w:r>
              <w:t xml:space="preserve">Knowledge and understanding of the relevant legal, commercial, political, operational and social aspects of a diverse and complex environment </w:t>
            </w:r>
          </w:p>
        </w:tc>
        <w:tc>
          <w:tcPr>
            <w:tcW w:w="2410" w:type="dxa"/>
            <w:vAlign w:val="center"/>
          </w:tcPr>
          <w:p w14:paraId="2E65B811" w14:textId="1E7396FD" w:rsidR="008D09D5" w:rsidRDefault="008D09D5" w:rsidP="008D09D5">
            <w:pPr>
              <w:jc w:val="center"/>
            </w:pPr>
            <w:r>
              <w:t>Essential</w:t>
            </w:r>
          </w:p>
        </w:tc>
        <w:tc>
          <w:tcPr>
            <w:tcW w:w="3118" w:type="dxa"/>
            <w:vAlign w:val="center"/>
          </w:tcPr>
          <w:p w14:paraId="0F531D6D" w14:textId="3237B1C7" w:rsidR="008D09D5" w:rsidRDefault="00765B72" w:rsidP="00B816DB">
            <w:r>
              <w:t>Job application, interview</w:t>
            </w:r>
          </w:p>
        </w:tc>
      </w:tr>
      <w:tr w:rsidR="008D09D5" w14:paraId="575E16B4" w14:textId="77777777" w:rsidTr="00BB6C79">
        <w:trPr>
          <w:trHeight w:val="454"/>
        </w:trPr>
        <w:tc>
          <w:tcPr>
            <w:tcW w:w="9918" w:type="dxa"/>
            <w:vAlign w:val="center"/>
          </w:tcPr>
          <w:p w14:paraId="4A4F4393" w14:textId="39912E37" w:rsidR="008D09D5" w:rsidRDefault="00142AFE" w:rsidP="008D09D5">
            <w:pPr>
              <w:pStyle w:val="ListParagraph"/>
              <w:numPr>
                <w:ilvl w:val="0"/>
                <w:numId w:val="4"/>
              </w:numPr>
            </w:pPr>
            <w:r>
              <w:t xml:space="preserve">Knowledge and </w:t>
            </w:r>
            <w:r w:rsidR="00394464">
              <w:t>application</w:t>
            </w:r>
            <w:r>
              <w:t xml:space="preserve"> of risk management processes</w:t>
            </w:r>
          </w:p>
        </w:tc>
        <w:tc>
          <w:tcPr>
            <w:tcW w:w="2410" w:type="dxa"/>
            <w:vAlign w:val="center"/>
          </w:tcPr>
          <w:p w14:paraId="5DE0497A" w14:textId="17C676BE" w:rsidR="008D09D5" w:rsidRDefault="00142AFE" w:rsidP="008D09D5">
            <w:pPr>
              <w:jc w:val="center"/>
            </w:pPr>
            <w:r>
              <w:t xml:space="preserve">Essential </w:t>
            </w:r>
          </w:p>
        </w:tc>
        <w:tc>
          <w:tcPr>
            <w:tcW w:w="3118" w:type="dxa"/>
            <w:vAlign w:val="center"/>
          </w:tcPr>
          <w:p w14:paraId="006FAD75" w14:textId="1DABF949" w:rsidR="008D09D5" w:rsidRDefault="00765B72" w:rsidP="00B816DB">
            <w:r>
              <w:t>Job application, interview</w:t>
            </w:r>
          </w:p>
        </w:tc>
      </w:tr>
      <w:tr w:rsidR="008D09D5" w14:paraId="73FD0F5F" w14:textId="77777777" w:rsidTr="00BB6C79">
        <w:trPr>
          <w:trHeight w:val="454"/>
        </w:trPr>
        <w:tc>
          <w:tcPr>
            <w:tcW w:w="9918" w:type="dxa"/>
            <w:vAlign w:val="center"/>
          </w:tcPr>
          <w:p w14:paraId="4F99CFE2" w14:textId="08964D46" w:rsidR="008D09D5" w:rsidRDefault="008D09D5" w:rsidP="008D09D5">
            <w:pPr>
              <w:pStyle w:val="ListParagraph"/>
              <w:numPr>
                <w:ilvl w:val="0"/>
                <w:numId w:val="4"/>
              </w:numPr>
            </w:pPr>
            <w:r>
              <w:t>Knowledge and in-depth understanding of the Mental Capacity Act and Deprivation of Liberty</w:t>
            </w:r>
          </w:p>
        </w:tc>
        <w:tc>
          <w:tcPr>
            <w:tcW w:w="2410" w:type="dxa"/>
            <w:vAlign w:val="center"/>
          </w:tcPr>
          <w:p w14:paraId="5AC8E3E5" w14:textId="4E5F784C" w:rsidR="008D09D5" w:rsidRDefault="008D09D5" w:rsidP="008D09D5">
            <w:pPr>
              <w:jc w:val="center"/>
            </w:pPr>
            <w:r>
              <w:t>Essential</w:t>
            </w:r>
          </w:p>
        </w:tc>
        <w:tc>
          <w:tcPr>
            <w:tcW w:w="3118" w:type="dxa"/>
            <w:vAlign w:val="center"/>
          </w:tcPr>
          <w:p w14:paraId="67DBBD61" w14:textId="0E3E2874" w:rsidR="008D09D5" w:rsidRDefault="00765B72" w:rsidP="00B816DB">
            <w:r>
              <w:t>Job application, interview, relevant training courses attended</w:t>
            </w:r>
          </w:p>
        </w:tc>
      </w:tr>
      <w:tr w:rsidR="008D09D5" w14:paraId="11D5938C" w14:textId="77777777" w:rsidTr="00BB6C79">
        <w:trPr>
          <w:trHeight w:val="454"/>
        </w:trPr>
        <w:tc>
          <w:tcPr>
            <w:tcW w:w="9918" w:type="dxa"/>
            <w:vAlign w:val="center"/>
          </w:tcPr>
          <w:p w14:paraId="6CE66715" w14:textId="0438B52C" w:rsidR="008D09D5" w:rsidRDefault="008D09D5" w:rsidP="008D09D5">
            <w:pPr>
              <w:pStyle w:val="ListParagraph"/>
              <w:numPr>
                <w:ilvl w:val="0"/>
                <w:numId w:val="4"/>
              </w:numPr>
            </w:pPr>
            <w:r>
              <w:t>Knowledge and understanding of the national social care agenda and experience of and ability to translate it into local solutions.</w:t>
            </w:r>
          </w:p>
        </w:tc>
        <w:tc>
          <w:tcPr>
            <w:tcW w:w="2410" w:type="dxa"/>
            <w:vAlign w:val="center"/>
          </w:tcPr>
          <w:p w14:paraId="5E0D8C56" w14:textId="4A6089FA" w:rsidR="008D09D5" w:rsidRDefault="00765B72" w:rsidP="008D09D5">
            <w:pPr>
              <w:jc w:val="center"/>
            </w:pPr>
            <w:r>
              <w:t xml:space="preserve">Essential </w:t>
            </w:r>
          </w:p>
        </w:tc>
        <w:tc>
          <w:tcPr>
            <w:tcW w:w="3118" w:type="dxa"/>
            <w:vAlign w:val="center"/>
          </w:tcPr>
          <w:p w14:paraId="48CD94E3" w14:textId="016D5281" w:rsidR="008D09D5" w:rsidRDefault="00765B72" w:rsidP="00B816DB">
            <w:r>
              <w:t>Job application, interview</w:t>
            </w:r>
          </w:p>
        </w:tc>
      </w:tr>
      <w:tr w:rsidR="008D09D5" w14:paraId="7C0951BB" w14:textId="77777777" w:rsidTr="00BB6C79">
        <w:trPr>
          <w:trHeight w:val="454"/>
        </w:trPr>
        <w:tc>
          <w:tcPr>
            <w:tcW w:w="9918" w:type="dxa"/>
            <w:vAlign w:val="center"/>
          </w:tcPr>
          <w:p w14:paraId="4B0576AF" w14:textId="38866F70" w:rsidR="008D09D5" w:rsidRDefault="008D09D5" w:rsidP="008D09D5">
            <w:pPr>
              <w:pStyle w:val="ListParagraph"/>
              <w:numPr>
                <w:ilvl w:val="0"/>
                <w:numId w:val="4"/>
              </w:numPr>
            </w:pPr>
            <w:r>
              <w:t>Knowledge and understanding of the relevant regulatory frameworks and requirements</w:t>
            </w:r>
          </w:p>
        </w:tc>
        <w:tc>
          <w:tcPr>
            <w:tcW w:w="2410" w:type="dxa"/>
            <w:vAlign w:val="center"/>
          </w:tcPr>
          <w:p w14:paraId="2BA702CC" w14:textId="018A5050" w:rsidR="008D09D5" w:rsidRDefault="00765B72" w:rsidP="008D09D5">
            <w:pPr>
              <w:jc w:val="center"/>
            </w:pPr>
            <w:r>
              <w:t>Essential</w:t>
            </w:r>
          </w:p>
        </w:tc>
        <w:tc>
          <w:tcPr>
            <w:tcW w:w="3118" w:type="dxa"/>
            <w:vAlign w:val="center"/>
          </w:tcPr>
          <w:p w14:paraId="4123232D" w14:textId="258E95DC" w:rsidR="008D09D5" w:rsidRDefault="00A53F88" w:rsidP="00A53F88">
            <w:r>
              <w:t xml:space="preserve">Job application, interview, records of continuing professional development </w:t>
            </w:r>
          </w:p>
        </w:tc>
      </w:tr>
      <w:tr w:rsidR="008D09D5" w14:paraId="147EF4A0" w14:textId="77777777" w:rsidTr="00BB6C79">
        <w:trPr>
          <w:trHeight w:val="454"/>
        </w:trPr>
        <w:tc>
          <w:tcPr>
            <w:tcW w:w="9918" w:type="dxa"/>
            <w:vAlign w:val="center"/>
          </w:tcPr>
          <w:p w14:paraId="0226DF6F" w14:textId="112683E2" w:rsidR="008D09D5" w:rsidRDefault="008D09D5" w:rsidP="008D09D5">
            <w:pPr>
              <w:pStyle w:val="ListParagraph"/>
              <w:numPr>
                <w:ilvl w:val="0"/>
                <w:numId w:val="4"/>
              </w:numPr>
            </w:pPr>
            <w:r>
              <w:lastRenderedPageBreak/>
              <w:t>Knowledge and application of the relevant social care legislation, including human rights, equalities and diversity</w:t>
            </w:r>
          </w:p>
        </w:tc>
        <w:tc>
          <w:tcPr>
            <w:tcW w:w="2410" w:type="dxa"/>
            <w:vAlign w:val="center"/>
          </w:tcPr>
          <w:p w14:paraId="28566756" w14:textId="15BCB22D" w:rsidR="008D09D5" w:rsidRDefault="008D09D5" w:rsidP="008D09D5">
            <w:pPr>
              <w:jc w:val="center"/>
            </w:pPr>
            <w:r>
              <w:t xml:space="preserve">Essential </w:t>
            </w:r>
          </w:p>
        </w:tc>
        <w:tc>
          <w:tcPr>
            <w:tcW w:w="3118" w:type="dxa"/>
            <w:vAlign w:val="center"/>
          </w:tcPr>
          <w:p w14:paraId="15C7290F" w14:textId="43A35B89" w:rsidR="008D09D5" w:rsidRDefault="00A53F88" w:rsidP="00A53F88">
            <w:r>
              <w:t>Job application, interview, records of continuing professional development</w:t>
            </w:r>
          </w:p>
        </w:tc>
      </w:tr>
      <w:tr w:rsidR="008D09D5" w:rsidRPr="008723F1" w14:paraId="0E790F0C" w14:textId="77777777" w:rsidTr="00BB6C79">
        <w:trPr>
          <w:trHeight w:val="454"/>
        </w:trPr>
        <w:tc>
          <w:tcPr>
            <w:tcW w:w="9918" w:type="dxa"/>
            <w:vAlign w:val="center"/>
          </w:tcPr>
          <w:p w14:paraId="4E43A73F" w14:textId="77777777" w:rsidR="008D09D5" w:rsidRPr="008723F1" w:rsidRDefault="008D09D5" w:rsidP="008D09D5">
            <w:pPr>
              <w:rPr>
                <w:rFonts w:ascii="Arial Black" w:hAnsi="Arial Black"/>
                <w:color w:val="0070C0"/>
              </w:rPr>
            </w:pPr>
            <w:r w:rsidRPr="008723F1">
              <w:rPr>
                <w:rFonts w:ascii="Arial Black" w:hAnsi="Arial Black"/>
                <w:color w:val="0070C0"/>
              </w:rPr>
              <w:t>Skills and Abilities</w:t>
            </w:r>
          </w:p>
        </w:tc>
        <w:tc>
          <w:tcPr>
            <w:tcW w:w="2410" w:type="dxa"/>
            <w:vAlign w:val="center"/>
          </w:tcPr>
          <w:p w14:paraId="1473FFEB" w14:textId="77777777" w:rsidR="008D09D5" w:rsidRPr="008723F1" w:rsidRDefault="008D09D5" w:rsidP="008D09D5">
            <w:pPr>
              <w:jc w:val="center"/>
              <w:rPr>
                <w:rFonts w:ascii="Arial Black" w:hAnsi="Arial Black"/>
                <w:b/>
                <w:bCs/>
                <w:color w:val="0070C0"/>
              </w:rPr>
            </w:pPr>
            <w:r w:rsidRPr="008723F1">
              <w:rPr>
                <w:rFonts w:ascii="Arial Black" w:hAnsi="Arial Black"/>
                <w:b/>
                <w:bCs/>
                <w:color w:val="0070C0"/>
              </w:rPr>
              <w:t>Essential or Desirable</w:t>
            </w:r>
          </w:p>
        </w:tc>
        <w:tc>
          <w:tcPr>
            <w:tcW w:w="3118" w:type="dxa"/>
            <w:vAlign w:val="center"/>
          </w:tcPr>
          <w:p w14:paraId="412DA0A7" w14:textId="77777777" w:rsidR="008D09D5" w:rsidRPr="008723F1" w:rsidRDefault="008D09D5" w:rsidP="008D09D5">
            <w:pPr>
              <w:jc w:val="center"/>
              <w:rPr>
                <w:rFonts w:ascii="Arial Black" w:hAnsi="Arial Black"/>
                <w:b/>
                <w:bCs/>
                <w:color w:val="0070C0"/>
              </w:rPr>
            </w:pPr>
            <w:r w:rsidRPr="008723F1">
              <w:rPr>
                <w:rFonts w:ascii="Arial Black" w:hAnsi="Arial Black"/>
                <w:b/>
                <w:bCs/>
                <w:color w:val="0070C0"/>
              </w:rPr>
              <w:t>Measured</w:t>
            </w:r>
          </w:p>
        </w:tc>
      </w:tr>
      <w:tr w:rsidR="008D09D5" w14:paraId="27753C6B" w14:textId="77777777" w:rsidTr="00BB6C79">
        <w:trPr>
          <w:trHeight w:val="454"/>
        </w:trPr>
        <w:tc>
          <w:tcPr>
            <w:tcW w:w="9918" w:type="dxa"/>
            <w:vAlign w:val="center"/>
          </w:tcPr>
          <w:p w14:paraId="5542F3CF" w14:textId="6CAA5815" w:rsidR="008D09D5" w:rsidRDefault="008D09D5" w:rsidP="008D09D5">
            <w:pPr>
              <w:pStyle w:val="ListParagraph"/>
              <w:numPr>
                <w:ilvl w:val="0"/>
                <w:numId w:val="4"/>
              </w:numPr>
            </w:pPr>
            <w:r>
              <w:t>Management and leadership skills</w:t>
            </w:r>
          </w:p>
        </w:tc>
        <w:tc>
          <w:tcPr>
            <w:tcW w:w="2410" w:type="dxa"/>
            <w:vAlign w:val="center"/>
          </w:tcPr>
          <w:p w14:paraId="04902BBD" w14:textId="685047D3" w:rsidR="008D09D5" w:rsidRDefault="00137DCC" w:rsidP="008D09D5">
            <w:pPr>
              <w:jc w:val="center"/>
            </w:pPr>
            <w:r>
              <w:t>Essential</w:t>
            </w:r>
          </w:p>
        </w:tc>
        <w:tc>
          <w:tcPr>
            <w:tcW w:w="3118" w:type="dxa"/>
            <w:vAlign w:val="center"/>
          </w:tcPr>
          <w:p w14:paraId="29EA957A" w14:textId="665A8548" w:rsidR="008D09D5" w:rsidRDefault="00137DCC" w:rsidP="00137DCC">
            <w:r>
              <w:t>Job application, interview, records of continuing professional development, relevant qualification</w:t>
            </w:r>
          </w:p>
        </w:tc>
      </w:tr>
      <w:tr w:rsidR="008D09D5" w14:paraId="0229EAF7" w14:textId="77777777" w:rsidTr="00BB6C79">
        <w:trPr>
          <w:trHeight w:val="454"/>
        </w:trPr>
        <w:tc>
          <w:tcPr>
            <w:tcW w:w="9918" w:type="dxa"/>
            <w:vAlign w:val="center"/>
          </w:tcPr>
          <w:p w14:paraId="579B9934" w14:textId="3F846C08" w:rsidR="008D09D5" w:rsidRDefault="008D09D5" w:rsidP="008D09D5">
            <w:pPr>
              <w:pStyle w:val="ListParagraph"/>
              <w:numPr>
                <w:ilvl w:val="0"/>
                <w:numId w:val="4"/>
              </w:numPr>
            </w:pPr>
            <w:r>
              <w:t>Resilient and flexible</w:t>
            </w:r>
            <w:r w:rsidR="00137DCC">
              <w:t>, able to work with competing priorities and manage time pressures</w:t>
            </w:r>
          </w:p>
        </w:tc>
        <w:tc>
          <w:tcPr>
            <w:tcW w:w="2410" w:type="dxa"/>
            <w:vAlign w:val="center"/>
          </w:tcPr>
          <w:p w14:paraId="075152E9" w14:textId="68E1CC1D" w:rsidR="008D09D5" w:rsidRDefault="00137DCC" w:rsidP="008D09D5">
            <w:pPr>
              <w:jc w:val="center"/>
            </w:pPr>
            <w:r>
              <w:t>Essential</w:t>
            </w:r>
          </w:p>
        </w:tc>
        <w:tc>
          <w:tcPr>
            <w:tcW w:w="3118" w:type="dxa"/>
            <w:vAlign w:val="center"/>
          </w:tcPr>
          <w:p w14:paraId="55E66127" w14:textId="7A97A1B5" w:rsidR="008D09D5" w:rsidRDefault="00137DCC" w:rsidP="00137DCC">
            <w:r>
              <w:t>Job application, interview</w:t>
            </w:r>
          </w:p>
        </w:tc>
      </w:tr>
      <w:tr w:rsidR="008D09D5" w14:paraId="727F47B3" w14:textId="77777777" w:rsidTr="00BB6C79">
        <w:trPr>
          <w:trHeight w:val="454"/>
        </w:trPr>
        <w:tc>
          <w:tcPr>
            <w:tcW w:w="9918" w:type="dxa"/>
            <w:vAlign w:val="center"/>
          </w:tcPr>
          <w:p w14:paraId="1D27B862" w14:textId="521E6C4A" w:rsidR="008D09D5" w:rsidRDefault="008D09D5" w:rsidP="008D09D5">
            <w:pPr>
              <w:pStyle w:val="ListParagraph"/>
              <w:numPr>
                <w:ilvl w:val="0"/>
                <w:numId w:val="4"/>
              </w:numPr>
            </w:pPr>
            <w:r>
              <w:t>Ability to develop and maintain good working relationships with a wide range of customers/stakeholders, developing a positive personal and organizational profile and building partnership</w:t>
            </w:r>
          </w:p>
        </w:tc>
        <w:tc>
          <w:tcPr>
            <w:tcW w:w="2410" w:type="dxa"/>
            <w:vAlign w:val="center"/>
          </w:tcPr>
          <w:p w14:paraId="17D9595A" w14:textId="194FA584" w:rsidR="008D09D5" w:rsidRDefault="00CB5224" w:rsidP="008D09D5">
            <w:pPr>
              <w:jc w:val="center"/>
            </w:pPr>
            <w:r>
              <w:t xml:space="preserve">Essential </w:t>
            </w:r>
          </w:p>
        </w:tc>
        <w:tc>
          <w:tcPr>
            <w:tcW w:w="3118" w:type="dxa"/>
            <w:vAlign w:val="center"/>
          </w:tcPr>
          <w:p w14:paraId="0845A2B2" w14:textId="4F1DC44C" w:rsidR="008D09D5" w:rsidRDefault="004B6132" w:rsidP="004B6132">
            <w:r>
              <w:t>Job application, interview</w:t>
            </w:r>
          </w:p>
        </w:tc>
      </w:tr>
      <w:tr w:rsidR="000B35EC" w14:paraId="383B6D1A" w14:textId="77777777" w:rsidTr="00BB6C79">
        <w:trPr>
          <w:trHeight w:val="454"/>
        </w:trPr>
        <w:tc>
          <w:tcPr>
            <w:tcW w:w="9918" w:type="dxa"/>
            <w:vAlign w:val="center"/>
          </w:tcPr>
          <w:p w14:paraId="203AF0EE" w14:textId="60323C5A" w:rsidR="000B35EC" w:rsidRDefault="000B35EC" w:rsidP="000B35EC">
            <w:pPr>
              <w:pStyle w:val="ListParagraph"/>
              <w:numPr>
                <w:ilvl w:val="0"/>
                <w:numId w:val="4"/>
              </w:numPr>
            </w:pPr>
            <w:r>
              <w:t>Effective communications and consultation skills, enabling inclusiveness and person- centred working</w:t>
            </w:r>
          </w:p>
        </w:tc>
        <w:tc>
          <w:tcPr>
            <w:tcW w:w="2410" w:type="dxa"/>
            <w:vAlign w:val="center"/>
          </w:tcPr>
          <w:p w14:paraId="10399C7A" w14:textId="0A735BEA" w:rsidR="000B35EC" w:rsidRDefault="000B35EC" w:rsidP="000B35EC">
            <w:pPr>
              <w:jc w:val="center"/>
            </w:pPr>
            <w:r>
              <w:t>Essential</w:t>
            </w:r>
          </w:p>
        </w:tc>
        <w:tc>
          <w:tcPr>
            <w:tcW w:w="3118" w:type="dxa"/>
            <w:vAlign w:val="center"/>
          </w:tcPr>
          <w:p w14:paraId="0D34A8C6" w14:textId="5715DB41" w:rsidR="000B35EC" w:rsidRDefault="000B35EC" w:rsidP="000B35EC">
            <w:r>
              <w:t>Interview process, relevant experience demonstrated in application form</w:t>
            </w:r>
          </w:p>
        </w:tc>
      </w:tr>
      <w:tr w:rsidR="001C61A2" w14:paraId="5236D63C" w14:textId="77777777" w:rsidTr="00BB6C79">
        <w:trPr>
          <w:trHeight w:val="454"/>
        </w:trPr>
        <w:tc>
          <w:tcPr>
            <w:tcW w:w="9918" w:type="dxa"/>
            <w:vAlign w:val="center"/>
          </w:tcPr>
          <w:p w14:paraId="7ED551E7" w14:textId="29376198" w:rsidR="001C61A2" w:rsidRDefault="001C61A2" w:rsidP="001C61A2">
            <w:pPr>
              <w:pStyle w:val="ListParagraph"/>
              <w:numPr>
                <w:ilvl w:val="0"/>
                <w:numId w:val="4"/>
              </w:numPr>
            </w:pPr>
            <w:r>
              <w:t>Effective negotiation skills</w:t>
            </w:r>
          </w:p>
        </w:tc>
        <w:tc>
          <w:tcPr>
            <w:tcW w:w="2410" w:type="dxa"/>
            <w:vAlign w:val="center"/>
          </w:tcPr>
          <w:p w14:paraId="58B41562" w14:textId="4C29C890" w:rsidR="001C61A2" w:rsidRDefault="001C61A2" w:rsidP="001C61A2">
            <w:pPr>
              <w:jc w:val="center"/>
            </w:pPr>
            <w:r>
              <w:t>Essential</w:t>
            </w:r>
          </w:p>
        </w:tc>
        <w:tc>
          <w:tcPr>
            <w:tcW w:w="3118" w:type="dxa"/>
            <w:vAlign w:val="center"/>
          </w:tcPr>
          <w:p w14:paraId="0FA54438" w14:textId="77D0DDA0" w:rsidR="001C61A2" w:rsidRDefault="001C61A2" w:rsidP="001C61A2">
            <w:r>
              <w:t>Interview process, relevant experience demonstrated in application form</w:t>
            </w:r>
          </w:p>
        </w:tc>
      </w:tr>
      <w:tr w:rsidR="001C61A2" w14:paraId="4DDA77D0" w14:textId="77777777" w:rsidTr="00BB6C79">
        <w:trPr>
          <w:trHeight w:val="454"/>
        </w:trPr>
        <w:tc>
          <w:tcPr>
            <w:tcW w:w="9918" w:type="dxa"/>
            <w:vAlign w:val="center"/>
          </w:tcPr>
          <w:p w14:paraId="77A7236E" w14:textId="6FCBC4AC" w:rsidR="001C61A2" w:rsidRDefault="001C61A2" w:rsidP="001C61A2">
            <w:pPr>
              <w:pStyle w:val="ListParagraph"/>
              <w:numPr>
                <w:ilvl w:val="0"/>
                <w:numId w:val="4"/>
              </w:numPr>
            </w:pPr>
            <w:r>
              <w:t>Politically aware and competent in working with political leaders and groups</w:t>
            </w:r>
          </w:p>
        </w:tc>
        <w:tc>
          <w:tcPr>
            <w:tcW w:w="2410" w:type="dxa"/>
            <w:vAlign w:val="center"/>
          </w:tcPr>
          <w:p w14:paraId="6207326A" w14:textId="47499C46" w:rsidR="001C61A2" w:rsidRDefault="001C61A2" w:rsidP="001C61A2">
            <w:pPr>
              <w:jc w:val="center"/>
            </w:pPr>
            <w:r>
              <w:t>Essential</w:t>
            </w:r>
          </w:p>
        </w:tc>
        <w:tc>
          <w:tcPr>
            <w:tcW w:w="3118" w:type="dxa"/>
            <w:vAlign w:val="center"/>
          </w:tcPr>
          <w:p w14:paraId="4925E54C" w14:textId="745C0B57" w:rsidR="001C61A2" w:rsidRDefault="001C61A2" w:rsidP="001C61A2">
            <w:r>
              <w:t>Interview process, relevant experience demonstrated in application form</w:t>
            </w:r>
          </w:p>
        </w:tc>
      </w:tr>
      <w:tr w:rsidR="001C61A2" w14:paraId="70182960" w14:textId="77777777" w:rsidTr="00BB6C79">
        <w:trPr>
          <w:trHeight w:val="454"/>
        </w:trPr>
        <w:tc>
          <w:tcPr>
            <w:tcW w:w="9918" w:type="dxa"/>
            <w:vAlign w:val="center"/>
          </w:tcPr>
          <w:p w14:paraId="1E81E8B6" w14:textId="14E12AEB" w:rsidR="001C61A2" w:rsidRDefault="001C61A2" w:rsidP="001C61A2">
            <w:pPr>
              <w:pStyle w:val="ListParagraph"/>
              <w:numPr>
                <w:ilvl w:val="0"/>
                <w:numId w:val="4"/>
              </w:numPr>
            </w:pPr>
            <w:r>
              <w:t>Ability to write clearly and concisely on a range of topics, to a range of audiences</w:t>
            </w:r>
          </w:p>
        </w:tc>
        <w:tc>
          <w:tcPr>
            <w:tcW w:w="2410" w:type="dxa"/>
            <w:vAlign w:val="center"/>
          </w:tcPr>
          <w:p w14:paraId="78C954C5" w14:textId="2EB506F6" w:rsidR="001C61A2" w:rsidRDefault="001C61A2" w:rsidP="001C61A2">
            <w:pPr>
              <w:jc w:val="center"/>
            </w:pPr>
            <w:r>
              <w:t>Essential</w:t>
            </w:r>
          </w:p>
        </w:tc>
        <w:tc>
          <w:tcPr>
            <w:tcW w:w="3118" w:type="dxa"/>
            <w:vAlign w:val="center"/>
          </w:tcPr>
          <w:p w14:paraId="5EC614C8" w14:textId="7C8BAF37" w:rsidR="001C61A2" w:rsidRDefault="001C61A2" w:rsidP="001C61A2">
            <w:r>
              <w:t>Job application, interview process</w:t>
            </w:r>
          </w:p>
        </w:tc>
      </w:tr>
      <w:tr w:rsidR="001C61A2" w14:paraId="7B56B7FA" w14:textId="77777777" w:rsidTr="00BB6C79">
        <w:trPr>
          <w:trHeight w:val="454"/>
        </w:trPr>
        <w:tc>
          <w:tcPr>
            <w:tcW w:w="9918" w:type="dxa"/>
            <w:vAlign w:val="center"/>
          </w:tcPr>
          <w:p w14:paraId="42FD261F" w14:textId="1CF420FF" w:rsidR="001C61A2" w:rsidRDefault="001C61A2" w:rsidP="001C61A2">
            <w:pPr>
              <w:pStyle w:val="ListParagraph"/>
              <w:numPr>
                <w:ilvl w:val="0"/>
                <w:numId w:val="4"/>
              </w:numPr>
            </w:pPr>
            <w:r>
              <w:t xml:space="preserve">Presentation skills, to a wide range of audiences </w:t>
            </w:r>
          </w:p>
        </w:tc>
        <w:tc>
          <w:tcPr>
            <w:tcW w:w="2410" w:type="dxa"/>
            <w:vAlign w:val="center"/>
          </w:tcPr>
          <w:p w14:paraId="04AC52CD" w14:textId="2389B39C" w:rsidR="001C61A2" w:rsidRDefault="001C61A2" w:rsidP="001C61A2">
            <w:pPr>
              <w:jc w:val="center"/>
            </w:pPr>
            <w:r>
              <w:t xml:space="preserve">Essential </w:t>
            </w:r>
          </w:p>
        </w:tc>
        <w:tc>
          <w:tcPr>
            <w:tcW w:w="3118" w:type="dxa"/>
            <w:vAlign w:val="center"/>
          </w:tcPr>
          <w:p w14:paraId="61F12649" w14:textId="621AF044" w:rsidR="001C61A2" w:rsidRDefault="001C61A2" w:rsidP="001C61A2">
            <w:r>
              <w:t>Interview process, relevant experience demonstrated in application form</w:t>
            </w:r>
          </w:p>
        </w:tc>
      </w:tr>
      <w:tr w:rsidR="001C61A2" w14:paraId="4993ED4F" w14:textId="77777777" w:rsidTr="00BB6C79">
        <w:trPr>
          <w:trHeight w:val="454"/>
        </w:trPr>
        <w:tc>
          <w:tcPr>
            <w:tcW w:w="9918" w:type="dxa"/>
            <w:vAlign w:val="center"/>
          </w:tcPr>
          <w:p w14:paraId="4E2C1AF0" w14:textId="75389144" w:rsidR="001C61A2" w:rsidRDefault="001C61A2" w:rsidP="001C61A2">
            <w:pPr>
              <w:pStyle w:val="ListParagraph"/>
              <w:numPr>
                <w:ilvl w:val="0"/>
                <w:numId w:val="4"/>
              </w:numPr>
            </w:pPr>
            <w:r>
              <w:t xml:space="preserve">IT skills – word, </w:t>
            </w:r>
            <w:proofErr w:type="spellStart"/>
            <w:r>
              <w:t>powerpoint</w:t>
            </w:r>
            <w:proofErr w:type="spellEnd"/>
            <w:r>
              <w:t>, excel, TEAMS</w:t>
            </w:r>
          </w:p>
        </w:tc>
        <w:tc>
          <w:tcPr>
            <w:tcW w:w="2410" w:type="dxa"/>
            <w:vAlign w:val="center"/>
          </w:tcPr>
          <w:p w14:paraId="0D124521" w14:textId="75B01338" w:rsidR="001C61A2" w:rsidRDefault="001C61A2" w:rsidP="001C61A2">
            <w:pPr>
              <w:jc w:val="center"/>
            </w:pPr>
            <w:r>
              <w:t>Essential</w:t>
            </w:r>
          </w:p>
        </w:tc>
        <w:tc>
          <w:tcPr>
            <w:tcW w:w="3118" w:type="dxa"/>
            <w:vAlign w:val="center"/>
          </w:tcPr>
          <w:p w14:paraId="10F2B199" w14:textId="25B43235" w:rsidR="001C61A2" w:rsidRDefault="001C61A2" w:rsidP="001C61A2">
            <w:r>
              <w:t>Interview process, relevant experience demonstrated in application form</w:t>
            </w:r>
          </w:p>
        </w:tc>
      </w:tr>
      <w:tr w:rsidR="001C61A2" w14:paraId="2C0F4A0D" w14:textId="77777777" w:rsidTr="00BB6C79">
        <w:trPr>
          <w:trHeight w:val="454"/>
        </w:trPr>
        <w:tc>
          <w:tcPr>
            <w:tcW w:w="9918" w:type="dxa"/>
            <w:vAlign w:val="center"/>
          </w:tcPr>
          <w:p w14:paraId="6F671D8F" w14:textId="30F7C495" w:rsidR="001C61A2" w:rsidRDefault="001C61A2" w:rsidP="001C61A2">
            <w:pPr>
              <w:pStyle w:val="ListParagraph"/>
              <w:numPr>
                <w:ilvl w:val="0"/>
                <w:numId w:val="4"/>
              </w:numPr>
            </w:pPr>
            <w:r>
              <w:t>Analytical/critical thinking skills, ability to develop business cases to generate the momentum for change and delivery</w:t>
            </w:r>
          </w:p>
        </w:tc>
        <w:tc>
          <w:tcPr>
            <w:tcW w:w="2410" w:type="dxa"/>
            <w:vAlign w:val="center"/>
          </w:tcPr>
          <w:p w14:paraId="61E5EE75" w14:textId="6AFBA988" w:rsidR="001C61A2" w:rsidRDefault="001C61A2" w:rsidP="001C61A2">
            <w:pPr>
              <w:jc w:val="center"/>
            </w:pPr>
            <w:r>
              <w:t xml:space="preserve">Essential </w:t>
            </w:r>
          </w:p>
        </w:tc>
        <w:tc>
          <w:tcPr>
            <w:tcW w:w="3118" w:type="dxa"/>
            <w:vAlign w:val="center"/>
          </w:tcPr>
          <w:p w14:paraId="4CF9F3EB" w14:textId="5CD1DB8B" w:rsidR="001C61A2" w:rsidRDefault="001C61A2" w:rsidP="001C61A2">
            <w:r>
              <w:t>Interview process, relevant experience demonstrated in application form</w:t>
            </w:r>
          </w:p>
        </w:tc>
      </w:tr>
      <w:tr w:rsidR="001C61A2" w:rsidRPr="008723F1" w14:paraId="1F15F1C5" w14:textId="77777777" w:rsidTr="00BB6C79">
        <w:trPr>
          <w:trHeight w:val="454"/>
        </w:trPr>
        <w:tc>
          <w:tcPr>
            <w:tcW w:w="9918" w:type="dxa"/>
            <w:vAlign w:val="center"/>
          </w:tcPr>
          <w:p w14:paraId="17EE9158" w14:textId="77777777" w:rsidR="001C61A2" w:rsidRPr="008723F1" w:rsidRDefault="001C61A2" w:rsidP="001C61A2">
            <w:pPr>
              <w:rPr>
                <w:rFonts w:ascii="Arial Black" w:hAnsi="Arial Black"/>
                <w:color w:val="0070C0"/>
              </w:rPr>
            </w:pPr>
            <w:r w:rsidRPr="008723F1">
              <w:rPr>
                <w:rFonts w:ascii="Arial Black" w:hAnsi="Arial Black"/>
                <w:color w:val="0070C0"/>
              </w:rPr>
              <w:lastRenderedPageBreak/>
              <w:t>Training and Qualifications</w:t>
            </w:r>
          </w:p>
        </w:tc>
        <w:tc>
          <w:tcPr>
            <w:tcW w:w="2410" w:type="dxa"/>
            <w:vAlign w:val="center"/>
          </w:tcPr>
          <w:p w14:paraId="364AA56D" w14:textId="77777777" w:rsidR="001C61A2" w:rsidRPr="008723F1" w:rsidRDefault="001C61A2" w:rsidP="001C61A2">
            <w:pPr>
              <w:jc w:val="center"/>
              <w:rPr>
                <w:rFonts w:ascii="Arial Black" w:hAnsi="Arial Black"/>
                <w:b/>
                <w:bCs/>
                <w:color w:val="0070C0"/>
              </w:rPr>
            </w:pPr>
            <w:r w:rsidRPr="008723F1">
              <w:rPr>
                <w:rFonts w:ascii="Arial Black" w:hAnsi="Arial Black"/>
                <w:b/>
                <w:bCs/>
                <w:color w:val="0070C0"/>
              </w:rPr>
              <w:t>Essential or Desirable</w:t>
            </w:r>
          </w:p>
        </w:tc>
        <w:tc>
          <w:tcPr>
            <w:tcW w:w="3118" w:type="dxa"/>
            <w:vAlign w:val="center"/>
          </w:tcPr>
          <w:p w14:paraId="68B912DF" w14:textId="79E05888" w:rsidR="001C61A2" w:rsidRPr="008723F1" w:rsidRDefault="001C61A2" w:rsidP="001C61A2">
            <w:pPr>
              <w:jc w:val="center"/>
              <w:rPr>
                <w:rFonts w:ascii="Arial Black" w:hAnsi="Arial Black"/>
                <w:b/>
                <w:bCs/>
                <w:color w:val="0070C0"/>
              </w:rPr>
            </w:pPr>
          </w:p>
        </w:tc>
      </w:tr>
      <w:tr w:rsidR="001C61A2" w14:paraId="1063EEA1" w14:textId="77777777" w:rsidTr="00BB6C79">
        <w:trPr>
          <w:trHeight w:val="454"/>
        </w:trPr>
        <w:tc>
          <w:tcPr>
            <w:tcW w:w="9918" w:type="dxa"/>
            <w:vAlign w:val="center"/>
          </w:tcPr>
          <w:p w14:paraId="27E8D69A" w14:textId="3565D14B" w:rsidR="001C61A2" w:rsidRDefault="001C61A2" w:rsidP="001C61A2">
            <w:pPr>
              <w:pStyle w:val="ListParagraph"/>
              <w:numPr>
                <w:ilvl w:val="0"/>
                <w:numId w:val="4"/>
              </w:numPr>
            </w:pPr>
            <w:r>
              <w:t xml:space="preserve">Relevant post-graduate or professional qualification in </w:t>
            </w:r>
            <w:r w:rsidR="005044AF">
              <w:t>social care and/</w:t>
            </w:r>
            <w:r w:rsidR="00271FAA">
              <w:t>or health</w:t>
            </w:r>
            <w:r w:rsidR="005044AF">
              <w:t xml:space="preserve"> services</w:t>
            </w:r>
            <w:r>
              <w:t xml:space="preserve"> (including </w:t>
            </w:r>
            <w:r w:rsidR="005044AF">
              <w:t>social work/</w:t>
            </w:r>
            <w:r>
              <w:t xml:space="preserve">clinical), </w:t>
            </w:r>
          </w:p>
        </w:tc>
        <w:tc>
          <w:tcPr>
            <w:tcW w:w="2410" w:type="dxa"/>
            <w:vAlign w:val="center"/>
          </w:tcPr>
          <w:p w14:paraId="2A7DA917" w14:textId="7835E232" w:rsidR="001C61A2" w:rsidRDefault="001C61A2" w:rsidP="001C61A2">
            <w:pPr>
              <w:jc w:val="center"/>
            </w:pPr>
            <w:r>
              <w:t>Essential</w:t>
            </w:r>
          </w:p>
        </w:tc>
        <w:tc>
          <w:tcPr>
            <w:tcW w:w="3118" w:type="dxa"/>
            <w:vAlign w:val="center"/>
          </w:tcPr>
          <w:p w14:paraId="31CC9459" w14:textId="1A2B5D23" w:rsidR="001C61A2" w:rsidRDefault="001C61A2" w:rsidP="001C61A2">
            <w:r>
              <w:t>Relevant certificates/grades</w:t>
            </w:r>
          </w:p>
        </w:tc>
      </w:tr>
      <w:tr w:rsidR="001C61A2" w14:paraId="0A2E1951" w14:textId="77777777" w:rsidTr="00BB6C79">
        <w:trPr>
          <w:trHeight w:val="454"/>
        </w:trPr>
        <w:tc>
          <w:tcPr>
            <w:tcW w:w="9918" w:type="dxa"/>
            <w:vAlign w:val="center"/>
          </w:tcPr>
          <w:p w14:paraId="64C65739" w14:textId="351E533F" w:rsidR="001C61A2" w:rsidRDefault="001C61A2" w:rsidP="001C61A2">
            <w:pPr>
              <w:pStyle w:val="ListParagraph"/>
              <w:numPr>
                <w:ilvl w:val="0"/>
                <w:numId w:val="4"/>
              </w:numPr>
            </w:pPr>
            <w:r>
              <w:t>Minimum Level 5 management/leadership</w:t>
            </w:r>
          </w:p>
        </w:tc>
        <w:tc>
          <w:tcPr>
            <w:tcW w:w="2410" w:type="dxa"/>
            <w:vAlign w:val="center"/>
          </w:tcPr>
          <w:p w14:paraId="280D2383" w14:textId="3A88A5D6" w:rsidR="001C61A2" w:rsidRDefault="001C61A2" w:rsidP="001C61A2">
            <w:pPr>
              <w:jc w:val="center"/>
            </w:pPr>
            <w:r>
              <w:t>Essential</w:t>
            </w:r>
          </w:p>
        </w:tc>
        <w:tc>
          <w:tcPr>
            <w:tcW w:w="3118" w:type="dxa"/>
            <w:vAlign w:val="center"/>
          </w:tcPr>
          <w:p w14:paraId="1B183175" w14:textId="6AC7645A" w:rsidR="001C61A2" w:rsidRDefault="001C61A2" w:rsidP="001C61A2">
            <w:r>
              <w:t>Relevant certificates</w:t>
            </w:r>
          </w:p>
        </w:tc>
      </w:tr>
      <w:tr w:rsidR="001C61A2" w14:paraId="3F5E070F" w14:textId="77777777" w:rsidTr="00BB6C79">
        <w:trPr>
          <w:trHeight w:val="454"/>
        </w:trPr>
        <w:tc>
          <w:tcPr>
            <w:tcW w:w="9918" w:type="dxa"/>
            <w:vAlign w:val="center"/>
          </w:tcPr>
          <w:p w14:paraId="258DFAAA" w14:textId="35E41D01" w:rsidR="001C61A2" w:rsidRDefault="001C61A2" w:rsidP="001C61A2">
            <w:pPr>
              <w:pStyle w:val="ListParagraph"/>
              <w:numPr>
                <w:ilvl w:val="0"/>
                <w:numId w:val="4"/>
              </w:numPr>
            </w:pPr>
            <w:r>
              <w:t>Qualification in adult training or similar, with ability to train others as required</w:t>
            </w:r>
          </w:p>
        </w:tc>
        <w:tc>
          <w:tcPr>
            <w:tcW w:w="2410" w:type="dxa"/>
            <w:vAlign w:val="center"/>
          </w:tcPr>
          <w:p w14:paraId="52D6151D" w14:textId="27D3C121" w:rsidR="001C61A2" w:rsidRDefault="001C61A2" w:rsidP="001C61A2">
            <w:pPr>
              <w:jc w:val="center"/>
            </w:pPr>
            <w:r>
              <w:t>Desirable</w:t>
            </w:r>
          </w:p>
        </w:tc>
        <w:tc>
          <w:tcPr>
            <w:tcW w:w="3118" w:type="dxa"/>
            <w:vAlign w:val="center"/>
          </w:tcPr>
          <w:p w14:paraId="79F4CCB4" w14:textId="2F26775A" w:rsidR="001C61A2" w:rsidRDefault="001C61A2" w:rsidP="001C61A2">
            <w:r>
              <w:t>Relevant certificates</w:t>
            </w:r>
          </w:p>
        </w:tc>
      </w:tr>
      <w:tr w:rsidR="001C61A2" w14:paraId="140F9428" w14:textId="77777777" w:rsidTr="00BB6C79">
        <w:trPr>
          <w:trHeight w:val="454"/>
        </w:trPr>
        <w:tc>
          <w:tcPr>
            <w:tcW w:w="9918" w:type="dxa"/>
            <w:vAlign w:val="center"/>
          </w:tcPr>
          <w:p w14:paraId="4A10FCE4" w14:textId="37B2FA9E" w:rsidR="001C61A2" w:rsidRDefault="001C61A2" w:rsidP="001C61A2">
            <w:pPr>
              <w:pStyle w:val="ListParagraph"/>
              <w:numPr>
                <w:ilvl w:val="0"/>
                <w:numId w:val="4"/>
              </w:numPr>
            </w:pPr>
            <w:r>
              <w:t>Qualification in procurement, commissioning, or financial management or accounting</w:t>
            </w:r>
          </w:p>
        </w:tc>
        <w:tc>
          <w:tcPr>
            <w:tcW w:w="2410" w:type="dxa"/>
            <w:vAlign w:val="center"/>
          </w:tcPr>
          <w:p w14:paraId="08C29624" w14:textId="7FF2D8F9" w:rsidR="001C61A2" w:rsidRDefault="001C61A2" w:rsidP="001C61A2">
            <w:pPr>
              <w:jc w:val="center"/>
            </w:pPr>
            <w:r>
              <w:t>Desirable</w:t>
            </w:r>
          </w:p>
        </w:tc>
        <w:tc>
          <w:tcPr>
            <w:tcW w:w="3118" w:type="dxa"/>
            <w:vAlign w:val="center"/>
          </w:tcPr>
          <w:p w14:paraId="2C06985B" w14:textId="204AB61D" w:rsidR="001C61A2" w:rsidRDefault="001C61A2" w:rsidP="001C61A2">
            <w:r>
              <w:t>Relevant certificates</w:t>
            </w:r>
          </w:p>
        </w:tc>
      </w:tr>
      <w:tr w:rsidR="001C61A2" w14:paraId="1A535403" w14:textId="77777777" w:rsidTr="00BB6C79">
        <w:trPr>
          <w:trHeight w:val="454"/>
        </w:trPr>
        <w:tc>
          <w:tcPr>
            <w:tcW w:w="9918" w:type="dxa"/>
            <w:vAlign w:val="center"/>
          </w:tcPr>
          <w:p w14:paraId="5F45B0CD" w14:textId="6143DEF5" w:rsidR="001C61A2" w:rsidRDefault="001C61A2" w:rsidP="001C61A2">
            <w:pPr>
              <w:pStyle w:val="ListParagraph"/>
              <w:numPr>
                <w:ilvl w:val="0"/>
                <w:numId w:val="4"/>
              </w:numPr>
            </w:pPr>
            <w:r>
              <w:t>Prince 2 or other project or programme management qualification</w:t>
            </w:r>
          </w:p>
        </w:tc>
        <w:tc>
          <w:tcPr>
            <w:tcW w:w="2410" w:type="dxa"/>
            <w:vAlign w:val="center"/>
          </w:tcPr>
          <w:p w14:paraId="0F9C9965" w14:textId="450AFB76" w:rsidR="001C61A2" w:rsidRDefault="001C61A2" w:rsidP="001C61A2">
            <w:pPr>
              <w:jc w:val="center"/>
            </w:pPr>
            <w:r>
              <w:t>Desirable</w:t>
            </w:r>
          </w:p>
        </w:tc>
        <w:tc>
          <w:tcPr>
            <w:tcW w:w="3118" w:type="dxa"/>
            <w:vAlign w:val="center"/>
          </w:tcPr>
          <w:p w14:paraId="05B560E8" w14:textId="192DB1AC" w:rsidR="001C61A2" w:rsidRDefault="001C61A2" w:rsidP="001C61A2">
            <w:r>
              <w:t>Relevant certificates</w:t>
            </w:r>
          </w:p>
        </w:tc>
      </w:tr>
      <w:tr w:rsidR="001C61A2" w14:paraId="04CB782B" w14:textId="77777777" w:rsidTr="00BB6C79">
        <w:trPr>
          <w:trHeight w:val="454"/>
        </w:trPr>
        <w:tc>
          <w:tcPr>
            <w:tcW w:w="9918" w:type="dxa"/>
            <w:vAlign w:val="center"/>
          </w:tcPr>
          <w:p w14:paraId="6483F1A1" w14:textId="6150675E" w:rsidR="001C61A2" w:rsidRDefault="001C61A2" w:rsidP="001C61A2">
            <w:pPr>
              <w:pStyle w:val="ListParagraph"/>
              <w:numPr>
                <w:ilvl w:val="0"/>
                <w:numId w:val="4"/>
              </w:numPr>
            </w:pPr>
            <w:r>
              <w:t>Lean/systems thinking or other process design qualification</w:t>
            </w:r>
          </w:p>
        </w:tc>
        <w:tc>
          <w:tcPr>
            <w:tcW w:w="2410" w:type="dxa"/>
            <w:vAlign w:val="center"/>
          </w:tcPr>
          <w:p w14:paraId="34D99A49" w14:textId="622AF0D7" w:rsidR="001C61A2" w:rsidRDefault="001C61A2" w:rsidP="001C61A2">
            <w:pPr>
              <w:jc w:val="center"/>
            </w:pPr>
            <w:r>
              <w:t>Desirable</w:t>
            </w:r>
          </w:p>
        </w:tc>
        <w:tc>
          <w:tcPr>
            <w:tcW w:w="3118" w:type="dxa"/>
            <w:vAlign w:val="center"/>
          </w:tcPr>
          <w:p w14:paraId="1B00B278" w14:textId="3DCA5254" w:rsidR="001C61A2" w:rsidRDefault="001C61A2" w:rsidP="001C61A2">
            <w:r>
              <w:t>Relevant certificates</w:t>
            </w:r>
          </w:p>
        </w:tc>
      </w:tr>
      <w:tr w:rsidR="001C61A2" w14:paraId="10C1C911" w14:textId="77777777" w:rsidTr="00BB6C79">
        <w:trPr>
          <w:trHeight w:val="454"/>
        </w:trPr>
        <w:tc>
          <w:tcPr>
            <w:tcW w:w="9918" w:type="dxa"/>
            <w:vAlign w:val="center"/>
          </w:tcPr>
          <w:p w14:paraId="3B8B46CD" w14:textId="3F3BC7DE" w:rsidR="001C61A2" w:rsidRDefault="001C61A2" w:rsidP="001C61A2">
            <w:pPr>
              <w:pStyle w:val="ListParagraph"/>
              <w:numPr>
                <w:ilvl w:val="0"/>
                <w:numId w:val="4"/>
              </w:numPr>
            </w:pPr>
            <w:r>
              <w:t>European Computer Driving Licence (ECDL) or other IT qualification</w:t>
            </w:r>
          </w:p>
        </w:tc>
        <w:tc>
          <w:tcPr>
            <w:tcW w:w="2410" w:type="dxa"/>
            <w:vAlign w:val="center"/>
          </w:tcPr>
          <w:p w14:paraId="6928021C" w14:textId="6E103460" w:rsidR="001C61A2" w:rsidRDefault="001C61A2" w:rsidP="001C61A2">
            <w:pPr>
              <w:jc w:val="center"/>
            </w:pPr>
            <w:r>
              <w:t>Desirable</w:t>
            </w:r>
          </w:p>
        </w:tc>
        <w:tc>
          <w:tcPr>
            <w:tcW w:w="3118" w:type="dxa"/>
            <w:vAlign w:val="center"/>
          </w:tcPr>
          <w:p w14:paraId="3EE5CBA2" w14:textId="00FFCDD7" w:rsidR="001C61A2" w:rsidRDefault="001C61A2" w:rsidP="001C61A2">
            <w:r>
              <w:t>Relevant certificates</w:t>
            </w:r>
          </w:p>
        </w:tc>
      </w:tr>
      <w:tr w:rsidR="00D276BB" w14:paraId="785E03F3" w14:textId="77777777" w:rsidTr="00BB6C79">
        <w:trPr>
          <w:trHeight w:val="454"/>
        </w:trPr>
        <w:tc>
          <w:tcPr>
            <w:tcW w:w="9918" w:type="dxa"/>
            <w:vAlign w:val="center"/>
          </w:tcPr>
          <w:p w14:paraId="37C8A21B" w14:textId="2D657024" w:rsidR="00D276BB" w:rsidRDefault="00D276BB" w:rsidP="001C61A2">
            <w:pPr>
              <w:pStyle w:val="ListParagraph"/>
              <w:numPr>
                <w:ilvl w:val="0"/>
                <w:numId w:val="4"/>
              </w:numPr>
            </w:pPr>
            <w:r>
              <w:t xml:space="preserve">Emergency or </w:t>
            </w:r>
            <w:r w:rsidR="005044AF">
              <w:t>contingency</w:t>
            </w:r>
            <w:r>
              <w:t xml:space="preserve"> planning </w:t>
            </w:r>
          </w:p>
        </w:tc>
        <w:tc>
          <w:tcPr>
            <w:tcW w:w="2410" w:type="dxa"/>
            <w:vAlign w:val="center"/>
          </w:tcPr>
          <w:p w14:paraId="26FFB4DC" w14:textId="6A59AEA7" w:rsidR="00D276BB" w:rsidRDefault="00D276BB" w:rsidP="001C61A2">
            <w:pPr>
              <w:jc w:val="center"/>
            </w:pPr>
            <w:r>
              <w:t>Desirable</w:t>
            </w:r>
          </w:p>
        </w:tc>
        <w:tc>
          <w:tcPr>
            <w:tcW w:w="3118" w:type="dxa"/>
            <w:vAlign w:val="center"/>
          </w:tcPr>
          <w:p w14:paraId="3ACA279A" w14:textId="226663D8" w:rsidR="00D276BB" w:rsidRDefault="00D276BB" w:rsidP="001C61A2">
            <w:r>
              <w:t>Relevant certificates</w:t>
            </w:r>
          </w:p>
        </w:tc>
      </w:tr>
      <w:tr w:rsidR="001C61A2" w:rsidRPr="008723F1" w14:paraId="733D3268" w14:textId="77777777" w:rsidTr="00BB6C79">
        <w:trPr>
          <w:trHeight w:val="454"/>
        </w:trPr>
        <w:tc>
          <w:tcPr>
            <w:tcW w:w="9918" w:type="dxa"/>
            <w:vAlign w:val="center"/>
          </w:tcPr>
          <w:p w14:paraId="1541930F" w14:textId="77777777" w:rsidR="001C61A2" w:rsidRPr="008723F1" w:rsidRDefault="001C61A2" w:rsidP="001C61A2">
            <w:pPr>
              <w:rPr>
                <w:rFonts w:ascii="Arial Black" w:hAnsi="Arial Black"/>
                <w:color w:val="0070C0"/>
              </w:rPr>
            </w:pPr>
            <w:r w:rsidRPr="008723F1">
              <w:rPr>
                <w:rFonts w:ascii="Arial Black" w:hAnsi="Arial Black"/>
                <w:color w:val="0070C0"/>
              </w:rPr>
              <w:t>Working Arrangements</w:t>
            </w:r>
          </w:p>
        </w:tc>
        <w:tc>
          <w:tcPr>
            <w:tcW w:w="2410" w:type="dxa"/>
            <w:vAlign w:val="center"/>
          </w:tcPr>
          <w:p w14:paraId="0FB35A4E" w14:textId="77777777" w:rsidR="001C61A2" w:rsidRPr="008723F1" w:rsidRDefault="001C61A2" w:rsidP="001C61A2">
            <w:pPr>
              <w:jc w:val="center"/>
              <w:rPr>
                <w:rFonts w:ascii="Arial Black" w:hAnsi="Arial Black"/>
                <w:b/>
                <w:bCs/>
                <w:color w:val="0070C0"/>
              </w:rPr>
            </w:pPr>
          </w:p>
        </w:tc>
        <w:tc>
          <w:tcPr>
            <w:tcW w:w="3118" w:type="dxa"/>
            <w:vAlign w:val="center"/>
          </w:tcPr>
          <w:p w14:paraId="6E9C0A1F" w14:textId="77777777" w:rsidR="001C61A2" w:rsidRPr="008723F1" w:rsidRDefault="001C61A2" w:rsidP="001C61A2">
            <w:pPr>
              <w:jc w:val="center"/>
              <w:rPr>
                <w:rFonts w:ascii="Arial Black" w:hAnsi="Arial Black"/>
                <w:b/>
                <w:bCs/>
                <w:color w:val="0070C0"/>
              </w:rPr>
            </w:pPr>
          </w:p>
        </w:tc>
      </w:tr>
      <w:tr w:rsidR="00006F07" w14:paraId="5DCF2B75" w14:textId="77777777" w:rsidTr="00D63A5E">
        <w:trPr>
          <w:trHeight w:val="454"/>
        </w:trPr>
        <w:tc>
          <w:tcPr>
            <w:tcW w:w="9918" w:type="dxa"/>
            <w:vAlign w:val="center"/>
          </w:tcPr>
          <w:p w14:paraId="0DC3B665" w14:textId="3BD414AB" w:rsidR="00006F07" w:rsidRDefault="00006F07" w:rsidP="001C61A2">
            <w:pPr>
              <w:pStyle w:val="ListParagraph"/>
              <w:numPr>
                <w:ilvl w:val="0"/>
                <w:numId w:val="4"/>
              </w:numPr>
            </w:pPr>
            <w:r>
              <w:t>The working arrangements include flexible working hours to a maximum of 37.5 hours per week (full time); part time or job share may be offered for this role</w:t>
            </w:r>
          </w:p>
        </w:tc>
        <w:tc>
          <w:tcPr>
            <w:tcW w:w="5528" w:type="dxa"/>
            <w:gridSpan w:val="2"/>
            <w:vMerge w:val="restart"/>
            <w:vAlign w:val="center"/>
          </w:tcPr>
          <w:p w14:paraId="2F15439A" w14:textId="523ABFE6" w:rsidR="00006F07" w:rsidRDefault="00006F07" w:rsidP="001C61A2">
            <w:pPr>
              <w:jc w:val="center"/>
            </w:pPr>
            <w:r>
              <w:t>N/A</w:t>
            </w:r>
          </w:p>
        </w:tc>
      </w:tr>
      <w:tr w:rsidR="00006F07" w14:paraId="307EDAF2" w14:textId="77777777" w:rsidTr="00D63A5E">
        <w:trPr>
          <w:trHeight w:val="454"/>
        </w:trPr>
        <w:tc>
          <w:tcPr>
            <w:tcW w:w="9918" w:type="dxa"/>
            <w:vAlign w:val="center"/>
          </w:tcPr>
          <w:p w14:paraId="6FC31067" w14:textId="77A0377C" w:rsidR="00006F07" w:rsidRDefault="00006F07" w:rsidP="001C61A2">
            <w:pPr>
              <w:pStyle w:val="ListParagraph"/>
              <w:numPr>
                <w:ilvl w:val="0"/>
                <w:numId w:val="4"/>
              </w:numPr>
            </w:pPr>
            <w:r>
              <w:t xml:space="preserve">The postholder will be working to a “hybrid” pattern – part office based and part home working, based at the Municipal Offices, Town Hall Square, Grimsby as part of the care and independence team; </w:t>
            </w:r>
          </w:p>
        </w:tc>
        <w:tc>
          <w:tcPr>
            <w:tcW w:w="5528" w:type="dxa"/>
            <w:gridSpan w:val="2"/>
            <w:vMerge/>
            <w:vAlign w:val="center"/>
          </w:tcPr>
          <w:p w14:paraId="5BDFB710" w14:textId="77777777" w:rsidR="00006F07" w:rsidRDefault="00006F07" w:rsidP="001C61A2">
            <w:pPr>
              <w:jc w:val="center"/>
            </w:pPr>
          </w:p>
        </w:tc>
      </w:tr>
      <w:tr w:rsidR="00006F07" w14:paraId="2E0E7A14" w14:textId="77777777" w:rsidTr="00D63A5E">
        <w:trPr>
          <w:trHeight w:val="454"/>
        </w:trPr>
        <w:tc>
          <w:tcPr>
            <w:tcW w:w="9918" w:type="dxa"/>
            <w:vAlign w:val="center"/>
          </w:tcPr>
          <w:p w14:paraId="0DA2529B" w14:textId="2D4EAC2B" w:rsidR="00006F07" w:rsidRDefault="00006F07" w:rsidP="001C61A2">
            <w:pPr>
              <w:pStyle w:val="ListParagraph"/>
              <w:numPr>
                <w:ilvl w:val="0"/>
                <w:numId w:val="4"/>
              </w:numPr>
            </w:pPr>
            <w:r>
              <w:t>The postholder will report to the Director of adult services</w:t>
            </w:r>
          </w:p>
        </w:tc>
        <w:tc>
          <w:tcPr>
            <w:tcW w:w="5528" w:type="dxa"/>
            <w:gridSpan w:val="2"/>
            <w:vMerge/>
            <w:vAlign w:val="center"/>
          </w:tcPr>
          <w:p w14:paraId="03996042" w14:textId="77777777" w:rsidR="00006F07" w:rsidRDefault="00006F07" w:rsidP="001C61A2">
            <w:pPr>
              <w:jc w:val="center"/>
            </w:pPr>
          </w:p>
        </w:tc>
      </w:tr>
      <w:tr w:rsidR="00006F07" w14:paraId="699B8EB7" w14:textId="77777777" w:rsidTr="00D63A5E">
        <w:trPr>
          <w:trHeight w:val="454"/>
        </w:trPr>
        <w:tc>
          <w:tcPr>
            <w:tcW w:w="9918" w:type="dxa"/>
            <w:vAlign w:val="center"/>
          </w:tcPr>
          <w:p w14:paraId="193492AF" w14:textId="2913A5A4" w:rsidR="00006F07" w:rsidRDefault="00006F07" w:rsidP="001C61A2">
            <w:pPr>
              <w:pStyle w:val="ListParagraph"/>
              <w:numPr>
                <w:ilvl w:val="0"/>
                <w:numId w:val="4"/>
              </w:numPr>
            </w:pPr>
            <w:r>
              <w:t>Some duties may require the postholder to attend meetings or events outside of usual office hours, occasionally at weekends.</w:t>
            </w:r>
          </w:p>
        </w:tc>
        <w:tc>
          <w:tcPr>
            <w:tcW w:w="5528" w:type="dxa"/>
            <w:gridSpan w:val="2"/>
            <w:vMerge/>
            <w:vAlign w:val="center"/>
          </w:tcPr>
          <w:p w14:paraId="4AC4591D" w14:textId="77777777" w:rsidR="00006F07" w:rsidRDefault="00006F07" w:rsidP="001C61A2">
            <w:pPr>
              <w:jc w:val="center"/>
            </w:pPr>
          </w:p>
        </w:tc>
      </w:tr>
      <w:tr w:rsidR="00006F07" w14:paraId="574BD9BE" w14:textId="77777777" w:rsidTr="00D63A5E">
        <w:trPr>
          <w:trHeight w:val="454"/>
        </w:trPr>
        <w:tc>
          <w:tcPr>
            <w:tcW w:w="9918" w:type="dxa"/>
            <w:vAlign w:val="center"/>
          </w:tcPr>
          <w:p w14:paraId="74173857" w14:textId="26309313" w:rsidR="00006F07" w:rsidRDefault="00006F07" w:rsidP="001C61A2">
            <w:pPr>
              <w:pStyle w:val="ListParagraph"/>
              <w:numPr>
                <w:ilvl w:val="0"/>
                <w:numId w:val="4"/>
              </w:numPr>
            </w:pPr>
            <w:r>
              <w:t>The role will be part of the council’s emergency response arrangements; appropriate training will be provided to enable the postholder to fully participate in arrangements</w:t>
            </w:r>
          </w:p>
        </w:tc>
        <w:tc>
          <w:tcPr>
            <w:tcW w:w="5528" w:type="dxa"/>
            <w:gridSpan w:val="2"/>
            <w:vMerge/>
            <w:vAlign w:val="center"/>
          </w:tcPr>
          <w:p w14:paraId="6103511E" w14:textId="77777777" w:rsidR="00006F07" w:rsidRDefault="00006F07" w:rsidP="001C61A2">
            <w:pPr>
              <w:jc w:val="center"/>
            </w:pPr>
          </w:p>
        </w:tc>
      </w:tr>
    </w:tbl>
    <w:p w14:paraId="7C6E0A48" w14:textId="77777777" w:rsidR="00F70658" w:rsidRPr="00F70658" w:rsidRDefault="00F70658" w:rsidP="00F70658"/>
    <w:p w14:paraId="248D7521" w14:textId="32D6AE1B" w:rsidR="00B36578" w:rsidRDefault="00B36578" w:rsidP="00B36578">
      <w:pPr>
        <w:rPr>
          <w:rFonts w:cs="Arial"/>
          <w:b/>
          <w:sz w:val="22"/>
        </w:rPr>
      </w:pPr>
      <w:r>
        <w:rPr>
          <w:rFonts w:cs="Arial"/>
          <w:b/>
        </w:rPr>
        <w:t xml:space="preserve">Prepared by: </w:t>
      </w:r>
      <w:r w:rsidR="00BE26DF">
        <w:rPr>
          <w:rFonts w:cs="Arial"/>
          <w:b/>
        </w:rPr>
        <w:t xml:space="preserve"> Beverley Compton</w:t>
      </w:r>
    </w:p>
    <w:p w14:paraId="61D327F6" w14:textId="77777777" w:rsidR="00B36578" w:rsidRDefault="00B36578" w:rsidP="00B36578">
      <w:pPr>
        <w:rPr>
          <w:rFonts w:cs="Arial"/>
        </w:rPr>
      </w:pPr>
    </w:p>
    <w:p w14:paraId="7CB0F250" w14:textId="2A56DB73" w:rsidR="00B36578" w:rsidRDefault="00B36578" w:rsidP="00B36578">
      <w:pPr>
        <w:rPr>
          <w:rFonts w:cs="Arial"/>
          <w:b/>
        </w:rPr>
      </w:pPr>
      <w:r>
        <w:rPr>
          <w:rFonts w:cs="Arial"/>
          <w:b/>
        </w:rPr>
        <w:t xml:space="preserve">Date: </w:t>
      </w:r>
      <w:r w:rsidR="00BE26DF">
        <w:rPr>
          <w:rFonts w:cs="Arial"/>
          <w:b/>
        </w:rPr>
        <w:t>7</w:t>
      </w:r>
      <w:r w:rsidR="00BE26DF" w:rsidRPr="00BE26DF">
        <w:rPr>
          <w:rFonts w:cs="Arial"/>
          <w:b/>
          <w:vertAlign w:val="superscript"/>
        </w:rPr>
        <w:t>th</w:t>
      </w:r>
      <w:r w:rsidR="00BE26DF">
        <w:rPr>
          <w:rFonts w:cs="Arial"/>
          <w:b/>
        </w:rPr>
        <w:t xml:space="preserve"> June 2022</w:t>
      </w:r>
    </w:p>
    <w:sectPr w:rsidR="00B36578" w:rsidSect="004839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5239" w14:textId="77777777" w:rsidR="00833631" w:rsidRDefault="00833631" w:rsidP="001B18AB">
      <w:pPr>
        <w:spacing w:after="0" w:line="240" w:lineRule="auto"/>
      </w:pPr>
      <w:r>
        <w:separator/>
      </w:r>
    </w:p>
  </w:endnote>
  <w:endnote w:type="continuationSeparator" w:id="0">
    <w:p w14:paraId="2C1EB66F" w14:textId="77777777" w:rsidR="00833631" w:rsidRDefault="00833631" w:rsidP="001B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98785076"/>
      <w:docPartObj>
        <w:docPartGallery w:val="Page Numbers (Bottom of Page)"/>
        <w:docPartUnique/>
      </w:docPartObj>
    </w:sdtPr>
    <w:sdtEndPr>
      <w:rPr>
        <w:noProof/>
      </w:rPr>
    </w:sdtEndPr>
    <w:sdtContent>
      <w:p w14:paraId="6BFA597A" w14:textId="77777777" w:rsidR="001B18AB" w:rsidRPr="001B18AB" w:rsidRDefault="001B18AB">
        <w:pPr>
          <w:pStyle w:val="Footer"/>
          <w:jc w:val="center"/>
          <w:rPr>
            <w:sz w:val="20"/>
            <w:szCs w:val="18"/>
          </w:rPr>
        </w:pPr>
        <w:r w:rsidRPr="001B18AB">
          <w:rPr>
            <w:sz w:val="20"/>
            <w:szCs w:val="18"/>
          </w:rPr>
          <w:fldChar w:fldCharType="begin"/>
        </w:r>
        <w:r w:rsidRPr="001B18AB">
          <w:rPr>
            <w:sz w:val="20"/>
            <w:szCs w:val="18"/>
          </w:rPr>
          <w:instrText xml:space="preserve"> PAGE   \* MERGEFORMAT </w:instrText>
        </w:r>
        <w:r w:rsidRPr="001B18AB">
          <w:rPr>
            <w:sz w:val="20"/>
            <w:szCs w:val="18"/>
          </w:rPr>
          <w:fldChar w:fldCharType="separate"/>
        </w:r>
        <w:r w:rsidRPr="001B18AB">
          <w:rPr>
            <w:noProof/>
            <w:sz w:val="20"/>
            <w:szCs w:val="18"/>
          </w:rPr>
          <w:t>2</w:t>
        </w:r>
        <w:r w:rsidRPr="001B18AB">
          <w:rPr>
            <w:noProof/>
            <w:sz w:val="20"/>
            <w:szCs w:val="18"/>
          </w:rPr>
          <w:fldChar w:fldCharType="end"/>
        </w:r>
      </w:p>
    </w:sdtContent>
  </w:sdt>
  <w:p w14:paraId="7E4783D2" w14:textId="77777777" w:rsidR="001B18AB" w:rsidRDefault="001B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9931" w14:textId="77777777" w:rsidR="00833631" w:rsidRDefault="00833631" w:rsidP="001B18AB">
      <w:pPr>
        <w:spacing w:after="0" w:line="240" w:lineRule="auto"/>
      </w:pPr>
      <w:r>
        <w:separator/>
      </w:r>
    </w:p>
  </w:footnote>
  <w:footnote w:type="continuationSeparator" w:id="0">
    <w:p w14:paraId="377B6826" w14:textId="77777777" w:rsidR="00833631" w:rsidRDefault="00833631" w:rsidP="001B1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B5"/>
    <w:multiLevelType w:val="hybridMultilevel"/>
    <w:tmpl w:val="848A4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F6453"/>
    <w:multiLevelType w:val="hybridMultilevel"/>
    <w:tmpl w:val="333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12E09"/>
    <w:multiLevelType w:val="hybridMultilevel"/>
    <w:tmpl w:val="8286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4B45E3"/>
    <w:multiLevelType w:val="hybridMultilevel"/>
    <w:tmpl w:val="A0567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B14280"/>
    <w:multiLevelType w:val="hybridMultilevel"/>
    <w:tmpl w:val="49827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623703"/>
    <w:multiLevelType w:val="hybridMultilevel"/>
    <w:tmpl w:val="9A10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167F"/>
    <w:multiLevelType w:val="hybridMultilevel"/>
    <w:tmpl w:val="6028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63ABF"/>
    <w:multiLevelType w:val="hybridMultilevel"/>
    <w:tmpl w:val="CBFE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31"/>
    <w:rsid w:val="00006F07"/>
    <w:rsid w:val="000B35EC"/>
    <w:rsid w:val="00137DCC"/>
    <w:rsid w:val="00142AFE"/>
    <w:rsid w:val="001859E2"/>
    <w:rsid w:val="00196CD4"/>
    <w:rsid w:val="001B18AB"/>
    <w:rsid w:val="001C0A4E"/>
    <w:rsid w:val="001C61A2"/>
    <w:rsid w:val="00241029"/>
    <w:rsid w:val="00271FAA"/>
    <w:rsid w:val="002D0CB5"/>
    <w:rsid w:val="00336C57"/>
    <w:rsid w:val="00357FAA"/>
    <w:rsid w:val="00394464"/>
    <w:rsid w:val="00480AF9"/>
    <w:rsid w:val="00483957"/>
    <w:rsid w:val="0048553A"/>
    <w:rsid w:val="00487B91"/>
    <w:rsid w:val="004A0F6B"/>
    <w:rsid w:val="004A2C9B"/>
    <w:rsid w:val="004B6132"/>
    <w:rsid w:val="004C40A8"/>
    <w:rsid w:val="005044AF"/>
    <w:rsid w:val="00551B65"/>
    <w:rsid w:val="00565969"/>
    <w:rsid w:val="00566361"/>
    <w:rsid w:val="00584710"/>
    <w:rsid w:val="00591DBF"/>
    <w:rsid w:val="005D0610"/>
    <w:rsid w:val="005F2966"/>
    <w:rsid w:val="00635752"/>
    <w:rsid w:val="0063693F"/>
    <w:rsid w:val="0065306E"/>
    <w:rsid w:val="00667A30"/>
    <w:rsid w:val="006C6261"/>
    <w:rsid w:val="00713AA5"/>
    <w:rsid w:val="00765B72"/>
    <w:rsid w:val="00777A04"/>
    <w:rsid w:val="00781D29"/>
    <w:rsid w:val="007E651C"/>
    <w:rsid w:val="00833631"/>
    <w:rsid w:val="008723F1"/>
    <w:rsid w:val="00886C3E"/>
    <w:rsid w:val="008A0BFE"/>
    <w:rsid w:val="008D09D5"/>
    <w:rsid w:val="009100DA"/>
    <w:rsid w:val="0093566E"/>
    <w:rsid w:val="00A129CC"/>
    <w:rsid w:val="00A37A75"/>
    <w:rsid w:val="00A53F88"/>
    <w:rsid w:val="00A778BF"/>
    <w:rsid w:val="00AB41F7"/>
    <w:rsid w:val="00AF551A"/>
    <w:rsid w:val="00B10294"/>
    <w:rsid w:val="00B3236F"/>
    <w:rsid w:val="00B36578"/>
    <w:rsid w:val="00B816DB"/>
    <w:rsid w:val="00BB3114"/>
    <w:rsid w:val="00BB6C79"/>
    <w:rsid w:val="00BE26DF"/>
    <w:rsid w:val="00C03749"/>
    <w:rsid w:val="00C63876"/>
    <w:rsid w:val="00CB5224"/>
    <w:rsid w:val="00CE7EF6"/>
    <w:rsid w:val="00D1011C"/>
    <w:rsid w:val="00D276BB"/>
    <w:rsid w:val="00D45D34"/>
    <w:rsid w:val="00D72534"/>
    <w:rsid w:val="00D77EEB"/>
    <w:rsid w:val="00E14E06"/>
    <w:rsid w:val="00E2091E"/>
    <w:rsid w:val="00E47188"/>
    <w:rsid w:val="00E535E4"/>
    <w:rsid w:val="00E63CD3"/>
    <w:rsid w:val="00EC59D8"/>
    <w:rsid w:val="00F0492A"/>
    <w:rsid w:val="00F22570"/>
    <w:rsid w:val="00F46BBA"/>
    <w:rsid w:val="00F470D1"/>
    <w:rsid w:val="00F70658"/>
    <w:rsid w:val="00F9454F"/>
    <w:rsid w:val="00FF5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AD6D"/>
  <w15:chartTrackingRefBased/>
  <w15:docId w15:val="{F6CAA3B1-3D80-4CBF-9D2A-38A37D13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658"/>
    <w:rPr>
      <w:rFonts w:ascii="Arial" w:hAnsi="Arial"/>
      <w:sz w:val="24"/>
    </w:rPr>
  </w:style>
  <w:style w:type="paragraph" w:styleId="Heading1">
    <w:name w:val="heading 1"/>
    <w:basedOn w:val="Normal"/>
    <w:next w:val="Normal"/>
    <w:link w:val="Heading1Char"/>
    <w:uiPriority w:val="4"/>
    <w:qFormat/>
    <w:rsid w:val="00F70658"/>
    <w:pPr>
      <w:keepNext/>
      <w:keepLines/>
      <w:spacing w:before="360" w:after="200" w:line="264" w:lineRule="auto"/>
      <w:outlineLvl w:val="0"/>
    </w:pPr>
    <w:rPr>
      <w:rFonts w:ascii="Arial Black" w:eastAsiaTheme="majorEastAsia" w:hAnsi="Arial Black" w:cstheme="majorBidi"/>
      <w:sz w:val="28"/>
      <w:szCs w:val="30"/>
    </w:rPr>
  </w:style>
  <w:style w:type="paragraph" w:styleId="Heading2">
    <w:name w:val="heading 2"/>
    <w:basedOn w:val="Normal"/>
    <w:next w:val="Normal"/>
    <w:link w:val="Heading2Char"/>
    <w:uiPriority w:val="9"/>
    <w:unhideWhenUsed/>
    <w:qFormat/>
    <w:rsid w:val="001859E2"/>
    <w:pPr>
      <w:keepNext/>
      <w:keepLines/>
      <w:spacing w:before="40" w:after="0" w:line="264" w:lineRule="auto"/>
      <w:jc w:val="center"/>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F70658"/>
    <w:rPr>
      <w:rFonts w:ascii="Arial Black" w:eastAsiaTheme="majorEastAsia" w:hAnsi="Arial Black" w:cstheme="majorBidi"/>
      <w:sz w:val="28"/>
      <w:szCs w:val="30"/>
    </w:rPr>
  </w:style>
  <w:style w:type="character" w:customStyle="1" w:styleId="Heading2Char">
    <w:name w:val="Heading 2 Char"/>
    <w:basedOn w:val="DefaultParagraphFont"/>
    <w:link w:val="Heading2"/>
    <w:uiPriority w:val="9"/>
    <w:rsid w:val="001859E2"/>
    <w:rPr>
      <w:rFonts w:asciiTheme="majorHAnsi" w:eastAsiaTheme="majorEastAsia" w:hAnsiTheme="majorHAnsi" w:cstheme="majorBidi"/>
      <w:color w:val="000000" w:themeColor="text1"/>
      <w:sz w:val="26"/>
      <w:szCs w:val="26"/>
    </w:rPr>
  </w:style>
  <w:style w:type="paragraph" w:styleId="NoSpacing">
    <w:name w:val="No Spacing"/>
    <w:autoRedefine/>
    <w:uiPriority w:val="1"/>
    <w:qFormat/>
    <w:rsid w:val="00C63876"/>
    <w:pPr>
      <w:tabs>
        <w:tab w:val="right" w:pos="9639"/>
      </w:tabs>
      <w:spacing w:after="0" w:line="240" w:lineRule="auto"/>
    </w:pPr>
    <w:rPr>
      <w:rFonts w:ascii="Arial" w:eastAsiaTheme="minorEastAsia" w:hAnsi="Arial" w:cs="Arial"/>
      <w:sz w:val="24"/>
      <w:szCs w:val="20"/>
      <w:lang w:val="en-US" w:eastAsia="ja-JP"/>
    </w:rPr>
  </w:style>
  <w:style w:type="character" w:styleId="PlaceholderText">
    <w:name w:val="Placeholder Text"/>
    <w:basedOn w:val="DefaultParagraphFont"/>
    <w:uiPriority w:val="99"/>
    <w:semiHidden/>
    <w:rsid w:val="00F70658"/>
    <w:rPr>
      <w:color w:val="808080"/>
    </w:rPr>
  </w:style>
  <w:style w:type="paragraph" w:styleId="CommentText">
    <w:name w:val="annotation text"/>
    <w:basedOn w:val="Normal"/>
    <w:link w:val="CommentTextChar"/>
    <w:rsid w:val="001B18A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B18AB"/>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B1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8AB"/>
    <w:rPr>
      <w:rFonts w:ascii="Arial" w:hAnsi="Arial"/>
      <w:sz w:val="24"/>
    </w:rPr>
  </w:style>
  <w:style w:type="paragraph" w:styleId="Footer">
    <w:name w:val="footer"/>
    <w:basedOn w:val="Normal"/>
    <w:link w:val="FooterChar"/>
    <w:uiPriority w:val="99"/>
    <w:unhideWhenUsed/>
    <w:rsid w:val="001B1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8AB"/>
    <w:rPr>
      <w:rFonts w:ascii="Arial" w:hAnsi="Arial"/>
      <w:sz w:val="24"/>
    </w:rPr>
  </w:style>
  <w:style w:type="paragraph" w:styleId="ListParagraph">
    <w:name w:val="List Paragraph"/>
    <w:basedOn w:val="Normal"/>
    <w:uiPriority w:val="34"/>
    <w:qFormat/>
    <w:rsid w:val="001B18AB"/>
    <w:pPr>
      <w:ind w:left="720"/>
      <w:contextualSpacing/>
    </w:pPr>
  </w:style>
  <w:style w:type="table" w:styleId="TableGrid">
    <w:name w:val="Table Grid"/>
    <w:basedOn w:val="TableNormal"/>
    <w:uiPriority w:val="59"/>
    <w:rsid w:val="008A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3631"/>
    <w:rPr>
      <w:sz w:val="16"/>
      <w:szCs w:val="16"/>
    </w:rPr>
  </w:style>
  <w:style w:type="paragraph" w:styleId="CommentSubject">
    <w:name w:val="annotation subject"/>
    <w:basedOn w:val="CommentText"/>
    <w:next w:val="CommentText"/>
    <w:link w:val="CommentSubjectChar"/>
    <w:uiPriority w:val="99"/>
    <w:semiHidden/>
    <w:unhideWhenUsed/>
    <w:rsid w:val="00F470D1"/>
    <w:pPr>
      <w:spacing w:after="16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F470D1"/>
    <w:rPr>
      <w:rFonts w:ascii="Arial" w:eastAsia="Times New Roman" w:hAnsi="Arial" w:cs="Times New Roman"/>
      <w:b/>
      <w:bCs/>
      <w:sz w:val="20"/>
      <w:szCs w:val="20"/>
      <w:lang w:eastAsia="en-GB"/>
    </w:rPr>
  </w:style>
  <w:style w:type="paragraph" w:styleId="Revision">
    <w:name w:val="Revision"/>
    <w:hidden/>
    <w:uiPriority w:val="99"/>
    <w:semiHidden/>
    <w:rsid w:val="005044A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chv\Downloads\PC009.F004-Role-Profil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BF81D4556D4AD98F51212A23E238A7"/>
        <w:category>
          <w:name w:val="General"/>
          <w:gallery w:val="placeholder"/>
        </w:category>
        <w:types>
          <w:type w:val="bbPlcHdr"/>
        </w:types>
        <w:behaviors>
          <w:behavior w:val="content"/>
        </w:behaviors>
        <w:guid w:val="{6E3B44E7-9E57-4200-B7FC-9A4EE48B5163}"/>
      </w:docPartPr>
      <w:docPartBody>
        <w:p w:rsidR="00C43820" w:rsidRDefault="00C43820">
          <w:pPr>
            <w:pStyle w:val="A6BF81D4556D4AD98F51212A23E238A7"/>
          </w:pPr>
          <w:r w:rsidRPr="00F70658">
            <w:rPr>
              <w:rStyle w:val="PlaceholderText"/>
              <w:sz w:val="36"/>
              <w:szCs w:val="3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20"/>
    <w:rsid w:val="00C4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BF81D4556D4AD98F51212A23E238A7">
    <w:name w:val="A6BF81D4556D4AD98F51212A23E23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3f32fb-178e-4c4f-9132-03ceda392260">
      <Terms xmlns="http://schemas.microsoft.com/office/infopath/2007/PartnerControls"/>
    </lcf76f155ced4ddcb4097134ff3c332f>
    <Number xmlns="133f32fb-178e-4c4f-9132-03ceda392260" xsi:nil="true"/>
    <TaxCatchAll xmlns="b5b66374-1668-473b-849f-96791e2411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EA2A3-FE96-489C-BDB0-45A1ABF6F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021EC-301B-434C-B5A5-E513221064E4}">
  <ds:schemaRefs>
    <ds:schemaRef ds:uri="http://schemas.microsoft.com/office/2006/metadata/properties"/>
    <ds:schemaRef ds:uri="http://schemas.microsoft.com/office/infopath/2007/PartnerControls"/>
    <ds:schemaRef ds:uri="133f32fb-178e-4c4f-9132-03ceda392260"/>
    <ds:schemaRef ds:uri="b5b66374-1668-473b-849f-96791e24114b"/>
  </ds:schemaRefs>
</ds:datastoreItem>
</file>

<file path=customXml/itemProps3.xml><?xml version="1.0" encoding="utf-8"?>
<ds:datastoreItem xmlns:ds="http://schemas.openxmlformats.org/officeDocument/2006/customXml" ds:itemID="{4A57332F-DD9D-4D3A-BECD-3B50FEA94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PC009.F004-Role-Profile-Template</Template>
  <TotalTime>10</TotalTime>
  <Pages>6</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Leach (NELC)</dc:creator>
  <cp:keywords/>
  <dc:description/>
  <cp:lastModifiedBy>Luke Judd</cp:lastModifiedBy>
  <cp:revision>3</cp:revision>
  <dcterms:created xsi:type="dcterms:W3CDTF">2022-08-11T11:36:00Z</dcterms:created>
  <dcterms:modified xsi:type="dcterms:W3CDTF">2022-09-08T14:10:00Z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0x0101009863BF08F109744183FEC2162E557163</vt:lpwstr>
  </property>
  <property fmtid="{D5CDD505-2E9C-101B-9397-08002B2CF9AE}" pid="3" name="MediaServiceImageTags">
    <vt:lpwstr/>
  </property>
</Properties>
</file>