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C2DC" w14:textId="77777777" w:rsidR="002C641C" w:rsidRPr="00B910B1" w:rsidRDefault="002C641C" w:rsidP="002C641C">
      <w:pPr>
        <w:rPr>
          <w:b/>
          <w:bCs/>
        </w:rPr>
      </w:pPr>
      <w:r w:rsidRPr="00B910B1">
        <w:rPr>
          <w:b/>
          <w:bCs/>
        </w:rPr>
        <w:t xml:space="preserve">Director </w:t>
      </w:r>
      <w:r>
        <w:rPr>
          <w:b/>
          <w:bCs/>
        </w:rPr>
        <w:t>of Public Health</w:t>
      </w:r>
      <w:r w:rsidRPr="00B910B1">
        <w:rPr>
          <w:b/>
          <w:bCs/>
        </w:rPr>
        <w:t xml:space="preserve"> (DPH)</w:t>
      </w:r>
    </w:p>
    <w:p w14:paraId="7F493FC5" w14:textId="77777777" w:rsidR="002C641C" w:rsidRPr="00B910B1" w:rsidRDefault="002C641C" w:rsidP="002C641C">
      <w:pPr>
        <w:rPr>
          <w:b/>
          <w:bCs/>
        </w:rPr>
      </w:pPr>
      <w:r>
        <w:rPr>
          <w:b/>
          <w:bCs/>
        </w:rPr>
        <w:t xml:space="preserve">Draft </w:t>
      </w:r>
      <w:r w:rsidRPr="00B910B1">
        <w:rPr>
          <w:b/>
          <w:bCs/>
        </w:rPr>
        <w:t>Job Outline</w:t>
      </w:r>
      <w:r>
        <w:rPr>
          <w:b/>
          <w:bCs/>
        </w:rPr>
        <w:t>*</w:t>
      </w:r>
    </w:p>
    <w:p w14:paraId="38205E34" w14:textId="77777777" w:rsidR="002C641C" w:rsidRDefault="002C641C" w:rsidP="002C641C">
      <w:r>
        <w:t>Normal working hours – 36 per week</w:t>
      </w:r>
    </w:p>
    <w:p w14:paraId="4CCAD19F" w14:textId="77777777" w:rsidR="002C641C" w:rsidRDefault="002C641C" w:rsidP="002C64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5"/>
        <w:gridCol w:w="2115"/>
        <w:gridCol w:w="1668"/>
        <w:gridCol w:w="1390"/>
        <w:gridCol w:w="1542"/>
        <w:gridCol w:w="1668"/>
      </w:tblGrid>
      <w:tr w:rsidR="002C641C" w14:paraId="3607A16F" w14:textId="77777777" w:rsidTr="002C641C">
        <w:tc>
          <w:tcPr>
            <w:tcW w:w="646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D8ADB6" w14:textId="77777777" w:rsidR="002C641C" w:rsidRDefault="002C641C" w:rsidP="008574CD"/>
        </w:tc>
        <w:tc>
          <w:tcPr>
            <w:tcW w:w="1098" w:type="pct"/>
            <w:shd w:val="clear" w:color="auto" w:fill="B4C6E7" w:themeFill="accent1" w:themeFillTint="66"/>
          </w:tcPr>
          <w:p w14:paraId="628CD6A3" w14:textId="77777777" w:rsidR="002C641C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Monday</w:t>
            </w:r>
          </w:p>
          <w:p w14:paraId="50131BE8" w14:textId="77777777" w:rsidR="002C641C" w:rsidRPr="00B910B1" w:rsidRDefault="002C641C" w:rsidP="008574C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B4C6E7" w:themeFill="accent1" w:themeFillTint="66"/>
          </w:tcPr>
          <w:p w14:paraId="08227451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Tuesday</w:t>
            </w:r>
          </w:p>
        </w:tc>
        <w:tc>
          <w:tcPr>
            <w:tcW w:w="722" w:type="pct"/>
            <w:shd w:val="clear" w:color="auto" w:fill="B4C6E7" w:themeFill="accent1" w:themeFillTint="66"/>
          </w:tcPr>
          <w:p w14:paraId="2CD50385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Wednesday</w:t>
            </w:r>
          </w:p>
        </w:tc>
        <w:tc>
          <w:tcPr>
            <w:tcW w:w="801" w:type="pct"/>
            <w:shd w:val="clear" w:color="auto" w:fill="B4C6E7" w:themeFill="accent1" w:themeFillTint="66"/>
          </w:tcPr>
          <w:p w14:paraId="02F4D2B9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Thursday</w:t>
            </w:r>
          </w:p>
        </w:tc>
        <w:tc>
          <w:tcPr>
            <w:tcW w:w="866" w:type="pct"/>
            <w:shd w:val="clear" w:color="auto" w:fill="B4C6E7" w:themeFill="accent1" w:themeFillTint="66"/>
          </w:tcPr>
          <w:p w14:paraId="0544A8AD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Friday</w:t>
            </w:r>
          </w:p>
        </w:tc>
      </w:tr>
      <w:tr w:rsidR="002C641C" w14:paraId="27A24D57" w14:textId="77777777" w:rsidTr="002C641C">
        <w:tc>
          <w:tcPr>
            <w:tcW w:w="646" w:type="pct"/>
            <w:shd w:val="clear" w:color="auto" w:fill="B4C6E7" w:themeFill="accent1" w:themeFillTint="66"/>
          </w:tcPr>
          <w:p w14:paraId="5DC8ECB7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Morning</w:t>
            </w:r>
          </w:p>
          <w:p w14:paraId="002E0B64" w14:textId="77777777" w:rsidR="002C641C" w:rsidRDefault="002C641C" w:rsidP="008574CD">
            <w:pPr>
              <w:rPr>
                <w:b/>
                <w:bCs/>
              </w:rPr>
            </w:pPr>
          </w:p>
          <w:p w14:paraId="0177A5D1" w14:textId="77777777" w:rsidR="002C641C" w:rsidRDefault="002C641C" w:rsidP="008574CD">
            <w:pPr>
              <w:rPr>
                <w:b/>
                <w:bCs/>
              </w:rPr>
            </w:pPr>
          </w:p>
          <w:p w14:paraId="6620F607" w14:textId="77777777" w:rsidR="002C641C" w:rsidRDefault="002C641C" w:rsidP="008574CD">
            <w:pPr>
              <w:rPr>
                <w:b/>
                <w:bCs/>
              </w:rPr>
            </w:pPr>
          </w:p>
          <w:p w14:paraId="198B4E1D" w14:textId="77777777" w:rsidR="002C641C" w:rsidRDefault="002C641C" w:rsidP="008574CD">
            <w:pPr>
              <w:rPr>
                <w:b/>
                <w:bCs/>
              </w:rPr>
            </w:pPr>
          </w:p>
          <w:p w14:paraId="104065FC" w14:textId="77777777" w:rsidR="002C641C" w:rsidRPr="00B910B1" w:rsidRDefault="002C641C" w:rsidP="008574CD">
            <w:pPr>
              <w:rPr>
                <w:b/>
                <w:bCs/>
              </w:rPr>
            </w:pPr>
          </w:p>
        </w:tc>
        <w:tc>
          <w:tcPr>
            <w:tcW w:w="1098" w:type="pct"/>
          </w:tcPr>
          <w:p w14:paraId="119537E9" w14:textId="20697741" w:rsidR="002C641C" w:rsidRDefault="002C641C" w:rsidP="008574CD">
            <w:r>
              <w:t xml:space="preserve">Public </w:t>
            </w:r>
            <w:r>
              <w:t>H</w:t>
            </w:r>
            <w:r>
              <w:t>ealth Senior Team catch</w:t>
            </w:r>
            <w:r>
              <w:t>-</w:t>
            </w:r>
            <w:r>
              <w:t>ups</w:t>
            </w:r>
          </w:p>
        </w:tc>
        <w:tc>
          <w:tcPr>
            <w:tcW w:w="866" w:type="pct"/>
          </w:tcPr>
          <w:p w14:paraId="248EA470" w14:textId="77777777" w:rsidR="002C641C" w:rsidRDefault="002C641C" w:rsidP="008574CD">
            <w:r>
              <w:t>Partnership working and shared commissioning arrangements</w:t>
            </w:r>
          </w:p>
          <w:p w14:paraId="0F471869" w14:textId="77777777" w:rsidR="002C641C" w:rsidRDefault="002C641C" w:rsidP="008574CD"/>
        </w:tc>
        <w:tc>
          <w:tcPr>
            <w:tcW w:w="722" w:type="pct"/>
            <w:vMerge w:val="restart"/>
          </w:tcPr>
          <w:p w14:paraId="35801EB4" w14:textId="77777777" w:rsidR="002C641C" w:rsidRDefault="002C641C" w:rsidP="008574CD">
            <w:r>
              <w:t>Senior Leadership Team</w:t>
            </w:r>
          </w:p>
        </w:tc>
        <w:tc>
          <w:tcPr>
            <w:tcW w:w="801" w:type="pct"/>
          </w:tcPr>
          <w:p w14:paraId="0F26BFD4" w14:textId="77777777" w:rsidR="002C641C" w:rsidRDefault="002C641C" w:rsidP="008574CD">
            <w:r>
              <w:t>Strategic thinking</w:t>
            </w:r>
          </w:p>
          <w:p w14:paraId="5C99D2B9" w14:textId="77777777" w:rsidR="002C641C" w:rsidRDefault="002C641C" w:rsidP="008574CD">
            <w:r>
              <w:t>Strategy Development</w:t>
            </w:r>
          </w:p>
        </w:tc>
        <w:tc>
          <w:tcPr>
            <w:tcW w:w="866" w:type="pct"/>
          </w:tcPr>
          <w:p w14:paraId="1435F194" w14:textId="77777777" w:rsidR="002C641C" w:rsidRDefault="002C641C" w:rsidP="008574CD">
            <w:r>
              <w:t>Partnership working and shared commissioning arrangements.</w:t>
            </w:r>
          </w:p>
          <w:p w14:paraId="74818398" w14:textId="77777777" w:rsidR="002C641C" w:rsidRDefault="002C641C" w:rsidP="008574CD"/>
        </w:tc>
      </w:tr>
      <w:tr w:rsidR="002C641C" w14:paraId="694B1E3B" w14:textId="77777777" w:rsidTr="002C641C">
        <w:tc>
          <w:tcPr>
            <w:tcW w:w="646" w:type="pct"/>
            <w:shd w:val="clear" w:color="auto" w:fill="B4C6E7" w:themeFill="accent1" w:themeFillTint="66"/>
          </w:tcPr>
          <w:p w14:paraId="187DC478" w14:textId="77777777" w:rsidR="002C641C" w:rsidRPr="00B910B1" w:rsidRDefault="002C641C" w:rsidP="008574CD">
            <w:pPr>
              <w:rPr>
                <w:b/>
                <w:bCs/>
              </w:rPr>
            </w:pPr>
            <w:r w:rsidRPr="00B910B1">
              <w:rPr>
                <w:b/>
                <w:bCs/>
              </w:rPr>
              <w:t>Afternoon</w:t>
            </w:r>
          </w:p>
          <w:p w14:paraId="2BE6FC79" w14:textId="77777777" w:rsidR="002C641C" w:rsidRPr="00B910B1" w:rsidRDefault="002C641C" w:rsidP="008574CD">
            <w:pPr>
              <w:rPr>
                <w:b/>
                <w:bCs/>
              </w:rPr>
            </w:pPr>
          </w:p>
        </w:tc>
        <w:tc>
          <w:tcPr>
            <w:tcW w:w="1098" w:type="pct"/>
          </w:tcPr>
          <w:p w14:paraId="57706F5E" w14:textId="6227C330" w:rsidR="002C641C" w:rsidRDefault="002C641C" w:rsidP="008574CD">
            <w:r>
              <w:t xml:space="preserve">Lead </w:t>
            </w:r>
            <w:r>
              <w:t>M</w:t>
            </w:r>
            <w:r>
              <w:t>ember/Councillor Portfolio Meetings</w:t>
            </w:r>
          </w:p>
          <w:p w14:paraId="0F6D58F2" w14:textId="77777777" w:rsidR="002C641C" w:rsidRDefault="002C641C" w:rsidP="008574CD"/>
          <w:p w14:paraId="70F9EFB0" w14:textId="77777777" w:rsidR="002C641C" w:rsidRDefault="002C641C" w:rsidP="008574CD">
            <w:r>
              <w:t>CPD &amp; quality improvement</w:t>
            </w:r>
          </w:p>
          <w:p w14:paraId="3F6D207C" w14:textId="77777777" w:rsidR="002C641C" w:rsidRDefault="002C641C" w:rsidP="008574CD"/>
          <w:p w14:paraId="5883FE1A" w14:textId="77777777" w:rsidR="002C641C" w:rsidRDefault="002C641C" w:rsidP="008574CD"/>
        </w:tc>
        <w:tc>
          <w:tcPr>
            <w:tcW w:w="866" w:type="pct"/>
          </w:tcPr>
          <w:p w14:paraId="5AB8091B" w14:textId="77777777" w:rsidR="002C641C" w:rsidRDefault="002C641C" w:rsidP="008574CD">
            <w:r>
              <w:t>Public Health Senior Team/ directorate meetings</w:t>
            </w:r>
          </w:p>
        </w:tc>
        <w:tc>
          <w:tcPr>
            <w:tcW w:w="722" w:type="pct"/>
            <w:vMerge/>
          </w:tcPr>
          <w:p w14:paraId="61422C98" w14:textId="77777777" w:rsidR="002C641C" w:rsidRDefault="002C641C" w:rsidP="008574CD"/>
        </w:tc>
        <w:tc>
          <w:tcPr>
            <w:tcW w:w="801" w:type="pct"/>
          </w:tcPr>
          <w:p w14:paraId="42B5B09D" w14:textId="77777777" w:rsidR="002C641C" w:rsidRDefault="002C641C" w:rsidP="008574CD">
            <w:r>
              <w:t>Senior Team supervision</w:t>
            </w:r>
          </w:p>
          <w:p w14:paraId="4F45585E" w14:textId="77777777" w:rsidR="002C641C" w:rsidRDefault="002C641C" w:rsidP="008574CD"/>
          <w:p w14:paraId="325BE61E" w14:textId="77777777" w:rsidR="002C641C" w:rsidRDefault="002C641C" w:rsidP="008574CD">
            <w:r>
              <w:t>CPD &amp; quality improvement</w:t>
            </w:r>
          </w:p>
          <w:p w14:paraId="0A97C9D2" w14:textId="77777777" w:rsidR="002C641C" w:rsidRDefault="002C641C" w:rsidP="008574CD"/>
          <w:p w14:paraId="7C262440" w14:textId="77777777" w:rsidR="002C641C" w:rsidRDefault="002C641C" w:rsidP="008574CD"/>
          <w:p w14:paraId="5E499679" w14:textId="77777777" w:rsidR="002C641C" w:rsidRDefault="002C641C" w:rsidP="008574CD"/>
        </w:tc>
        <w:tc>
          <w:tcPr>
            <w:tcW w:w="866" w:type="pct"/>
          </w:tcPr>
          <w:p w14:paraId="481E7719" w14:textId="77777777" w:rsidR="002C641C" w:rsidRDefault="002C641C" w:rsidP="008574CD">
            <w:r>
              <w:t>Financial management</w:t>
            </w:r>
          </w:p>
          <w:p w14:paraId="53CBDD70" w14:textId="77777777" w:rsidR="002C641C" w:rsidRDefault="002C641C" w:rsidP="008574CD"/>
          <w:p w14:paraId="4EFAE5FB" w14:textId="77777777" w:rsidR="002C641C" w:rsidRDefault="002C641C" w:rsidP="008574CD">
            <w:r>
              <w:t>Report preparation</w:t>
            </w:r>
          </w:p>
          <w:p w14:paraId="0A55B54A" w14:textId="77777777" w:rsidR="002C641C" w:rsidRDefault="002C641C" w:rsidP="008574CD"/>
          <w:p w14:paraId="151888F7" w14:textId="77777777" w:rsidR="002C641C" w:rsidRDefault="002C641C" w:rsidP="008574CD">
            <w:r>
              <w:t xml:space="preserve">Needs assessment, </w:t>
            </w:r>
            <w:proofErr w:type="gramStart"/>
            <w:r>
              <w:t>analysis</w:t>
            </w:r>
            <w:proofErr w:type="gramEnd"/>
            <w:r>
              <w:t xml:space="preserve"> and intelligence</w:t>
            </w:r>
          </w:p>
        </w:tc>
      </w:tr>
    </w:tbl>
    <w:p w14:paraId="01D3A79C" w14:textId="77777777" w:rsidR="002C641C" w:rsidRDefault="002C641C" w:rsidP="002C641C"/>
    <w:p w14:paraId="2FD1CDE9" w14:textId="77777777" w:rsidR="002C641C" w:rsidRPr="002E0E18" w:rsidRDefault="002C641C" w:rsidP="002C641C">
      <w:r>
        <w:t>*A personalised job plan will be agreed upon appointment of the Director of Public Health.</w:t>
      </w:r>
    </w:p>
    <w:p w14:paraId="4B1A3400" w14:textId="77777777" w:rsidR="00B34304" w:rsidRPr="00447AD4" w:rsidRDefault="00B34304" w:rsidP="00B34304">
      <w:pPr>
        <w:rPr>
          <w:b/>
        </w:rPr>
      </w:pPr>
    </w:p>
    <w:p w14:paraId="55215E69" w14:textId="77777777" w:rsidR="00B34304" w:rsidRDefault="00B34304" w:rsidP="003B5249">
      <w:pPr>
        <w:spacing w:after="0" w:line="240" w:lineRule="auto"/>
        <w:rPr>
          <w:rFonts w:ascii="Lato" w:hAnsi="Lato" w:cs="Open Sans SemiBold"/>
          <w:color w:val="296EB6"/>
          <w:spacing w:val="30"/>
          <w:sz w:val="48"/>
          <w:szCs w:val="48"/>
          <w:lang w:val="en-US"/>
        </w:rPr>
      </w:pPr>
    </w:p>
    <w:p w14:paraId="1A8ADC0F" w14:textId="77777777" w:rsidR="00B34304" w:rsidRDefault="00B34304" w:rsidP="003B5249">
      <w:pPr>
        <w:spacing w:after="0" w:line="240" w:lineRule="auto"/>
        <w:rPr>
          <w:rFonts w:ascii="Lato" w:hAnsi="Lato" w:cs="Open Sans SemiBold"/>
          <w:color w:val="296EB6"/>
          <w:spacing w:val="30"/>
          <w:sz w:val="48"/>
          <w:szCs w:val="48"/>
          <w:lang w:val="en-US"/>
        </w:rPr>
      </w:pPr>
    </w:p>
    <w:sectPr w:rsidR="00B34304" w:rsidSect="003B524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212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AC9" w14:textId="77777777" w:rsidR="00854F55" w:rsidRDefault="00854F55" w:rsidP="00854F55">
      <w:pPr>
        <w:spacing w:after="0" w:line="240" w:lineRule="auto"/>
      </w:pPr>
      <w:r>
        <w:separator/>
      </w:r>
    </w:p>
  </w:endnote>
  <w:endnote w:type="continuationSeparator" w:id="0">
    <w:p w14:paraId="44AE2529" w14:textId="77777777" w:rsidR="00854F55" w:rsidRDefault="00854F55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218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A4CCF" w14:textId="77777777" w:rsidR="003D61B5" w:rsidRDefault="00FA23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19DA7" w14:textId="77777777" w:rsidR="003D61B5" w:rsidRDefault="002C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68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9A5CC" w14:textId="77777777" w:rsidR="00FA232C" w:rsidRDefault="00FA232C" w:rsidP="00FA23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38BAAA22" wp14:editId="6C1DA667">
              <wp:simplePos x="0" y="0"/>
              <wp:positionH relativeFrom="column">
                <wp:posOffset>1153160</wp:posOffset>
              </wp:positionH>
              <wp:positionV relativeFrom="paragraph">
                <wp:posOffset>-494030</wp:posOffset>
              </wp:positionV>
              <wp:extent cx="666750" cy="668020"/>
              <wp:effectExtent l="0" t="0" r="0" b="0"/>
              <wp:wrapSquare wrapText="bothSides"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668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4885A545" wp14:editId="4A22189D">
              <wp:simplePos x="0" y="0"/>
              <wp:positionH relativeFrom="column">
                <wp:posOffset>4023360</wp:posOffset>
              </wp:positionH>
              <wp:positionV relativeFrom="paragraph">
                <wp:posOffset>-500380</wp:posOffset>
              </wp:positionV>
              <wp:extent cx="650240" cy="723900"/>
              <wp:effectExtent l="0" t="0" r="0" b="0"/>
              <wp:wrapSquare wrapText="bothSides"/>
              <wp:docPr id="224" name="Picture 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191722FE" wp14:editId="27A62997">
              <wp:simplePos x="0" y="0"/>
              <wp:positionH relativeFrom="column">
                <wp:posOffset>3013710</wp:posOffset>
              </wp:positionH>
              <wp:positionV relativeFrom="paragraph">
                <wp:posOffset>-487680</wp:posOffset>
              </wp:positionV>
              <wp:extent cx="854075" cy="728345"/>
              <wp:effectExtent l="0" t="0" r="3175" b="0"/>
              <wp:wrapSquare wrapText="bothSides"/>
              <wp:docPr id="225" name="Picture 2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075" cy="728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2C964BFD" wp14:editId="1CEE035A">
              <wp:simplePos x="0" y="0"/>
              <wp:positionH relativeFrom="column">
                <wp:posOffset>2029460</wp:posOffset>
              </wp:positionH>
              <wp:positionV relativeFrom="paragraph">
                <wp:posOffset>-462280</wp:posOffset>
              </wp:positionV>
              <wp:extent cx="749300" cy="614045"/>
              <wp:effectExtent l="0" t="0" r="0" b="0"/>
              <wp:wrapSquare wrapText="bothSides"/>
              <wp:docPr id="226" name="Picture 2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300" cy="614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0A08315" w14:textId="09CA80C5" w:rsidR="003D61B5" w:rsidRDefault="002C641C">
        <w:pPr>
          <w:pStyle w:val="Footer"/>
        </w:pPr>
      </w:p>
    </w:sdtContent>
  </w:sdt>
  <w:p w14:paraId="18D19A5E" w14:textId="77777777" w:rsidR="009B5E22" w:rsidRDefault="002C6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D524" w14:textId="39EFF4B5" w:rsidR="00FA232C" w:rsidRDefault="00FA232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E65D85" wp14:editId="07F67CDD">
          <wp:simplePos x="0" y="0"/>
          <wp:positionH relativeFrom="column">
            <wp:posOffset>1153160</wp:posOffset>
          </wp:positionH>
          <wp:positionV relativeFrom="paragraph">
            <wp:posOffset>-494030</wp:posOffset>
          </wp:positionV>
          <wp:extent cx="666750" cy="668020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2413911" wp14:editId="34C4CFD1">
          <wp:simplePos x="0" y="0"/>
          <wp:positionH relativeFrom="column">
            <wp:posOffset>4023360</wp:posOffset>
          </wp:positionH>
          <wp:positionV relativeFrom="paragraph">
            <wp:posOffset>-500380</wp:posOffset>
          </wp:positionV>
          <wp:extent cx="650240" cy="723900"/>
          <wp:effectExtent l="0" t="0" r="0" b="0"/>
          <wp:wrapSquare wrapText="bothSides"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300742F" wp14:editId="30FE41BF">
          <wp:simplePos x="0" y="0"/>
          <wp:positionH relativeFrom="column">
            <wp:posOffset>3013710</wp:posOffset>
          </wp:positionH>
          <wp:positionV relativeFrom="paragraph">
            <wp:posOffset>-487680</wp:posOffset>
          </wp:positionV>
          <wp:extent cx="854075" cy="728345"/>
          <wp:effectExtent l="0" t="0" r="3175" b="0"/>
          <wp:wrapSquare wrapText="bothSides"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3C9B026" wp14:editId="766AA52C">
          <wp:simplePos x="0" y="0"/>
          <wp:positionH relativeFrom="column">
            <wp:posOffset>2029460</wp:posOffset>
          </wp:positionH>
          <wp:positionV relativeFrom="paragraph">
            <wp:posOffset>-462280</wp:posOffset>
          </wp:positionV>
          <wp:extent cx="749300" cy="614045"/>
          <wp:effectExtent l="0" t="0" r="0" b="0"/>
          <wp:wrapSquare wrapText="bothSides"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B41FF" w14:textId="77777777" w:rsidR="009B5E22" w:rsidRDefault="002C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1E69" w14:textId="77777777" w:rsidR="00854F55" w:rsidRDefault="00854F55" w:rsidP="00854F55">
      <w:pPr>
        <w:spacing w:after="0" w:line="240" w:lineRule="auto"/>
      </w:pPr>
      <w:r>
        <w:separator/>
      </w:r>
    </w:p>
  </w:footnote>
  <w:footnote w:type="continuationSeparator" w:id="0">
    <w:p w14:paraId="0B54069D" w14:textId="77777777" w:rsidR="00854F55" w:rsidRDefault="00854F55" w:rsidP="0085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60F2" w14:textId="74929C67" w:rsidR="00742A1A" w:rsidRDefault="00B34304">
    <w:pPr>
      <w:pStyle w:val="Header"/>
      <w:rPr>
        <w:rFonts w:ascii="Lato" w:hAnsi="Lato"/>
        <w:b/>
        <w:bCs/>
        <w:spacing w:val="25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65362" wp14:editId="378716AD">
          <wp:simplePos x="0" y="0"/>
          <wp:positionH relativeFrom="margin">
            <wp:align>right</wp:align>
          </wp:positionH>
          <wp:positionV relativeFrom="margin">
            <wp:posOffset>-983615</wp:posOffset>
          </wp:positionV>
          <wp:extent cx="1163320" cy="440690"/>
          <wp:effectExtent l="0" t="0" r="0" b="0"/>
          <wp:wrapSquare wrapText="bothSides"/>
          <wp:docPr id="228" name="Graphic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A1A" w:rsidRPr="00090A45">
      <w:rPr>
        <w:rFonts w:ascii="Arial" w:hAnsi="Arial" w:cs="Arial"/>
        <w:noProof/>
        <w:color w:val="0070C0"/>
        <w:lang w:eastAsia="en-GB"/>
      </w:rPr>
      <w:drawing>
        <wp:anchor distT="0" distB="0" distL="114300" distR="114300" simplePos="0" relativeHeight="251674624" behindDoc="0" locked="0" layoutInCell="1" allowOverlap="1" wp14:anchorId="1A51FEC5" wp14:editId="6CF293E4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2105660" cy="334645"/>
          <wp:effectExtent l="0" t="0" r="8890" b="8255"/>
          <wp:wrapNone/>
          <wp:docPr id="227" name="Picture 227" descr="WIRRAL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LoR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20E8C" w14:textId="2ECE16CC" w:rsidR="00742A1A" w:rsidRDefault="00742A1A">
    <w:pPr>
      <w:pStyle w:val="Header"/>
      <w:rPr>
        <w:rFonts w:ascii="Lato" w:hAnsi="Lato"/>
        <w:b/>
        <w:bCs/>
        <w:spacing w:val="25"/>
        <w:sz w:val="16"/>
        <w:szCs w:val="16"/>
        <w:lang w:val="en-US"/>
      </w:rPr>
    </w:pPr>
  </w:p>
  <w:p w14:paraId="104FCB69" w14:textId="1276D9EA" w:rsidR="009B5E22" w:rsidRPr="009B5E22" w:rsidRDefault="00FA232C">
    <w:pPr>
      <w:pStyle w:val="Header"/>
      <w:rPr>
        <w:rFonts w:ascii="Lato" w:hAnsi="Lato"/>
        <w:b/>
        <w:bCs/>
        <w:spacing w:val="25"/>
        <w:sz w:val="16"/>
        <w:szCs w:val="16"/>
        <w:lang w:val="en-US"/>
      </w:rPr>
    </w:pPr>
    <w:r>
      <w:rPr>
        <w:rFonts w:ascii="Lato" w:hAnsi="Lato"/>
        <w:b/>
        <w:bCs/>
        <w:spacing w:val="25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631"/>
    <w:multiLevelType w:val="hybridMultilevel"/>
    <w:tmpl w:val="F97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FFC"/>
    <w:multiLevelType w:val="hybridMultilevel"/>
    <w:tmpl w:val="DFC8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A2F"/>
    <w:multiLevelType w:val="hybridMultilevel"/>
    <w:tmpl w:val="4598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246"/>
    <w:multiLevelType w:val="hybridMultilevel"/>
    <w:tmpl w:val="8988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5737"/>
    <w:multiLevelType w:val="hybridMultilevel"/>
    <w:tmpl w:val="B10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A20"/>
    <w:multiLevelType w:val="hybridMultilevel"/>
    <w:tmpl w:val="50EA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6EE1"/>
    <w:multiLevelType w:val="hybridMultilevel"/>
    <w:tmpl w:val="F2E4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43DC"/>
    <w:multiLevelType w:val="hybridMultilevel"/>
    <w:tmpl w:val="2820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7A00"/>
    <w:multiLevelType w:val="hybridMultilevel"/>
    <w:tmpl w:val="60609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02DA4"/>
    <w:multiLevelType w:val="hybridMultilevel"/>
    <w:tmpl w:val="FE40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6493">
    <w:abstractNumId w:val="4"/>
  </w:num>
  <w:num w:numId="2" w16cid:durableId="719548297">
    <w:abstractNumId w:val="5"/>
  </w:num>
  <w:num w:numId="3" w16cid:durableId="1358313610">
    <w:abstractNumId w:val="6"/>
  </w:num>
  <w:num w:numId="4" w16cid:durableId="1905793177">
    <w:abstractNumId w:val="2"/>
  </w:num>
  <w:num w:numId="5" w16cid:durableId="517813828">
    <w:abstractNumId w:val="1"/>
  </w:num>
  <w:num w:numId="6" w16cid:durableId="828593798">
    <w:abstractNumId w:val="8"/>
  </w:num>
  <w:num w:numId="7" w16cid:durableId="100153796">
    <w:abstractNumId w:val="3"/>
  </w:num>
  <w:num w:numId="8" w16cid:durableId="389117177">
    <w:abstractNumId w:val="9"/>
  </w:num>
  <w:num w:numId="9" w16cid:durableId="2113470922">
    <w:abstractNumId w:val="7"/>
  </w:num>
  <w:num w:numId="10" w16cid:durableId="73998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5"/>
    <w:rsid w:val="00090A45"/>
    <w:rsid w:val="000C1659"/>
    <w:rsid w:val="002C641C"/>
    <w:rsid w:val="002F52F5"/>
    <w:rsid w:val="002F5DE9"/>
    <w:rsid w:val="003A5D0B"/>
    <w:rsid w:val="003B5249"/>
    <w:rsid w:val="004771AE"/>
    <w:rsid w:val="00531695"/>
    <w:rsid w:val="0055456F"/>
    <w:rsid w:val="005656FD"/>
    <w:rsid w:val="005761F0"/>
    <w:rsid w:val="00630461"/>
    <w:rsid w:val="00700E24"/>
    <w:rsid w:val="00713DC0"/>
    <w:rsid w:val="00742A1A"/>
    <w:rsid w:val="00854F55"/>
    <w:rsid w:val="008C7F74"/>
    <w:rsid w:val="009A1CE5"/>
    <w:rsid w:val="00A42CEE"/>
    <w:rsid w:val="00AD0B21"/>
    <w:rsid w:val="00B34304"/>
    <w:rsid w:val="00CA4407"/>
    <w:rsid w:val="00E31B47"/>
    <w:rsid w:val="00E72697"/>
    <w:rsid w:val="00E75236"/>
    <w:rsid w:val="00EC7FD3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66BC43"/>
  <w15:chartTrackingRefBased/>
  <w15:docId w15:val="{1E1BDCDE-3005-41E4-9101-23B19BF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4ptBlueAligntoLeftTITLES">
    <w:name w:val="Title 14pt Blue (Align to Left) (TITLES)"/>
    <w:basedOn w:val="Normal"/>
    <w:uiPriority w:val="99"/>
    <w:rsid w:val="00854F55"/>
    <w:pPr>
      <w:tabs>
        <w:tab w:val="right" w:pos="7654"/>
      </w:tabs>
      <w:autoSpaceDE w:val="0"/>
      <w:autoSpaceDN w:val="0"/>
      <w:adjustRightInd w:val="0"/>
      <w:spacing w:after="0" w:line="288" w:lineRule="auto"/>
      <w:textAlignment w:val="center"/>
    </w:pPr>
    <w:rPr>
      <w:rFonts w:ascii="Acumin Pro Bold" w:hAnsi="Acumin Pro Bold" w:cs="Acumin Pro Bold"/>
      <w:b/>
      <w:bCs/>
      <w:caps/>
      <w:color w:val="274E7E"/>
      <w:spacing w:val="28"/>
      <w:sz w:val="28"/>
      <w:szCs w:val="28"/>
      <w:lang w:val="pt-PT"/>
    </w:rPr>
  </w:style>
  <w:style w:type="paragraph" w:styleId="ListParagraph">
    <w:name w:val="List Paragraph"/>
    <w:basedOn w:val="Normal"/>
    <w:uiPriority w:val="34"/>
    <w:qFormat/>
    <w:rsid w:val="00854F5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55"/>
  </w:style>
  <w:style w:type="paragraph" w:styleId="Footer">
    <w:name w:val="footer"/>
    <w:basedOn w:val="Normal"/>
    <w:link w:val="FooterChar"/>
    <w:uiPriority w:val="99"/>
    <w:unhideWhenUsed/>
    <w:rsid w:val="0085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55"/>
  </w:style>
  <w:style w:type="paragraph" w:styleId="NoSpacing">
    <w:name w:val="No Spacing"/>
    <w:uiPriority w:val="1"/>
    <w:qFormat/>
    <w:rsid w:val="00854F5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1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E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2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1" ma:contentTypeDescription="Create a new document." ma:contentTypeScope="" ma:versionID="abc9dffa169963213feb6414ed7251b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c0bfdf1dab31676622c163f219a65c89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f32fb-178e-4c4f-9132-03ceda392260">
      <Terms xmlns="http://schemas.microsoft.com/office/infopath/2007/PartnerControls"/>
    </lcf76f155ced4ddcb4097134ff3c332f>
    <Number xmlns="133f32fb-178e-4c4f-9132-03ceda392260" xsi:nil="true"/>
    <TaxCatchAll xmlns="b5b66374-1668-473b-849f-96791e24114b" xsi:nil="true"/>
  </documentManagement>
</p:properties>
</file>

<file path=customXml/itemProps1.xml><?xml version="1.0" encoding="utf-8"?>
<ds:datastoreItem xmlns:ds="http://schemas.openxmlformats.org/officeDocument/2006/customXml" ds:itemID="{36BC7CD2-6273-4B9C-B91D-C39662935730}"/>
</file>

<file path=customXml/itemProps2.xml><?xml version="1.0" encoding="utf-8"?>
<ds:datastoreItem xmlns:ds="http://schemas.openxmlformats.org/officeDocument/2006/customXml" ds:itemID="{4F53834C-26D1-4B21-8191-A39E80D01D61}"/>
</file>

<file path=customXml/itemProps3.xml><?xml version="1.0" encoding="utf-8"?>
<ds:datastoreItem xmlns:ds="http://schemas.openxmlformats.org/officeDocument/2006/customXml" ds:itemID="{329D2D82-2F16-46F5-B3C1-2DEAA53AC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Rivett, Siobhan S.</dc:creator>
  <cp:keywords/>
  <dc:description/>
  <cp:lastModifiedBy>Woods, Jenny</cp:lastModifiedBy>
  <cp:revision>2</cp:revision>
  <dcterms:created xsi:type="dcterms:W3CDTF">2022-05-18T13:02:00Z</dcterms:created>
  <dcterms:modified xsi:type="dcterms:W3CDTF">2022-05-18T13:02:00Z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0x010100946AC41353D68F4E9AD343A181700BAE</vt:lpwstr>
  </property>
</Properties>
</file>